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55439BF3"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A46AE4">
        <w:rPr>
          <w:b/>
          <w:noProof/>
          <w:sz w:val="24"/>
        </w:rPr>
        <w:t>AHe</w:t>
      </w:r>
      <w:r w:rsidR="00301C23">
        <w:rPr>
          <w:b/>
          <w:noProof/>
          <w:sz w:val="24"/>
        </w:rPr>
        <w:t xml:space="preserve"> eMeeting</w:t>
      </w:r>
      <w:r w:rsidRPr="000147EF">
        <w:rPr>
          <w:b/>
          <w:i/>
          <w:noProof/>
          <w:sz w:val="28"/>
        </w:rPr>
        <w:tab/>
      </w:r>
      <w:r w:rsidR="00722C12" w:rsidRPr="000147EF">
        <w:rPr>
          <w:b/>
          <w:i/>
          <w:noProof/>
          <w:sz w:val="28"/>
        </w:rPr>
        <w:t>S2-2</w:t>
      </w:r>
      <w:r w:rsidR="00301C23">
        <w:rPr>
          <w:b/>
          <w:i/>
          <w:noProof/>
          <w:sz w:val="28"/>
        </w:rPr>
        <w:t>300150</w:t>
      </w:r>
      <w:ins w:id="0" w:author="hw user" w:date="2023-01-17T19:40:00Z">
        <w:del w:id="1" w:author="Ericsson User1" w:date="2023-01-18T16:40:00Z">
          <w:r w:rsidR="002A4FBB" w:rsidRPr="00BA1F74" w:rsidDel="003E0B96">
            <w:rPr>
              <w:b/>
              <w:i/>
              <w:noProof/>
              <w:sz w:val="28"/>
              <w:highlight w:val="yellow"/>
              <w:rPrChange w:id="2" w:author="hw user" w:date="2023-01-17T19:40:00Z">
                <w:rPr>
                  <w:b/>
                  <w:i/>
                  <w:noProof/>
                  <w:sz w:val="28"/>
                </w:rPr>
              </w:rPrChange>
            </w:rPr>
            <w:delText>r03</w:delText>
          </w:r>
        </w:del>
      </w:ins>
    </w:p>
    <w:p w14:paraId="7CB45193" w14:textId="13ADE69E" w:rsidR="001E41F3" w:rsidRPr="000147EF" w:rsidRDefault="00A46AE4" w:rsidP="005E2C44">
      <w:pPr>
        <w:pStyle w:val="CRCoverPage"/>
        <w:outlineLvl w:val="0"/>
        <w:rPr>
          <w:b/>
          <w:noProof/>
          <w:sz w:val="24"/>
        </w:rPr>
      </w:pPr>
      <w:proofErr w:type="spellStart"/>
      <w:r w:rsidRPr="00A46AE4">
        <w:rPr>
          <w:rFonts w:cs="Arial"/>
          <w:b/>
          <w:sz w:val="24"/>
          <w:szCs w:val="24"/>
          <w:lang w:eastAsia="ko-KR"/>
        </w:rPr>
        <w:t>Elbonia</w:t>
      </w:r>
      <w:proofErr w:type="spellEnd"/>
      <w:r w:rsidRPr="00A46AE4">
        <w:rPr>
          <w:rFonts w:cs="Arial"/>
          <w:b/>
          <w:sz w:val="24"/>
        </w:rPr>
        <w:t>, January 16 – 20, 2023</w:t>
      </w:r>
      <w:r w:rsidR="00700818" w:rsidRPr="00A46AE4">
        <w:rPr>
          <w:b/>
          <w:noProof/>
          <w:sz w:val="24"/>
        </w:rPr>
        <w:tab/>
      </w:r>
      <w:r w:rsidR="00700818" w:rsidRPr="00A46AE4">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Pr>
          <w:b/>
          <w:noProof/>
          <w:sz w:val="24"/>
        </w:rPr>
        <w:tab/>
      </w:r>
      <w:r>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7447DB5" w:rsidR="001E41F3" w:rsidRPr="000147EF" w:rsidRDefault="00247C0D" w:rsidP="00A55133">
            <w:pPr>
              <w:pStyle w:val="CRCoverPage"/>
              <w:spacing w:after="0"/>
              <w:jc w:val="center"/>
              <w:rPr>
                <w:noProof/>
              </w:rPr>
            </w:pPr>
            <w:r>
              <w:rPr>
                <w:b/>
                <w:noProof/>
                <w:sz w:val="28"/>
              </w:rPr>
              <w:t>0</w:t>
            </w:r>
            <w:r w:rsidR="00301C23">
              <w:rPr>
                <w:b/>
                <w:noProof/>
                <w:sz w:val="28"/>
              </w:rPr>
              <w:t>673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60888DF"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301C23">
              <w:rPr>
                <w:b/>
                <w:noProof/>
                <w:sz w:val="28"/>
              </w:rPr>
              <w:t>8.0.0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3" w:name="_Hlt497126619"/>
              <w:r w:rsidRPr="000147EF">
                <w:rPr>
                  <w:rStyle w:val="Hyperlink"/>
                  <w:rFonts w:cs="Arial"/>
                  <w:b/>
                  <w:i/>
                  <w:noProof/>
                  <w:color w:val="FF0000"/>
                </w:rPr>
                <w:t>L</w:t>
              </w:r>
              <w:bookmarkEnd w:id="3"/>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0E14873" w:rsidR="001E41F3" w:rsidRPr="000147EF" w:rsidRDefault="00321B22" w:rsidP="0004506A">
            <w:pPr>
              <w:pStyle w:val="CRCoverPage"/>
              <w:spacing w:after="0"/>
              <w:rPr>
                <w:noProof/>
              </w:rPr>
            </w:pPr>
            <w:r>
              <w:rPr>
                <w:noProof/>
              </w:rPr>
              <w:t>AIMLsys: KI#</w:t>
            </w:r>
            <w:r w:rsidR="00EF1093">
              <w:rPr>
                <w:noProof/>
              </w:rPr>
              <w:t>5</w:t>
            </w:r>
            <w:r>
              <w:rPr>
                <w:noProof/>
              </w:rPr>
              <w:t xml:space="preserve"> – </w:t>
            </w:r>
            <w:r w:rsidR="00EF1093">
              <w:t xml:space="preserve">Planned Data Transfer with QoS </w:t>
            </w:r>
            <w:r w:rsidR="00EF1093" w:rsidRPr="00E525C6">
              <w:t>Policy</w:t>
            </w:r>
            <w:r w:rsidR="00EF1093">
              <w:t xml:space="preserve"> (PDTQ)</w:t>
            </w:r>
            <w:r w:rsidR="00EF1093" w:rsidRPr="00E525C6">
              <w:t xml:space="preserve"> Negotiation </w:t>
            </w:r>
            <w:r w:rsidR="00EF1093">
              <w:t xml:space="preserve">and Activation </w:t>
            </w:r>
            <w:r w:rsidR="00EF1093" w:rsidRPr="00E525C6">
              <w:t>for future PDU session to support Application AI/ML data transfer</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301C23"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D393FE7" w:rsidR="001E41F3" w:rsidRPr="00A46AE4" w:rsidRDefault="00321B22" w:rsidP="00CC1B43">
            <w:pPr>
              <w:rPr>
                <w:noProof/>
                <w:lang w:val="es-ES"/>
              </w:rPr>
            </w:pPr>
            <w:r w:rsidRPr="00A46AE4">
              <w:rPr>
                <w:rFonts w:ascii="Arial" w:hAnsi="Arial"/>
                <w:noProof/>
                <w:lang w:val="es-ES"/>
              </w:rPr>
              <w:t>OPPO, Oracle</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2A3B3C6" w:rsidR="001E41F3" w:rsidRPr="000147EF" w:rsidRDefault="00301C23"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D2A8A70" w:rsidR="001E41F3" w:rsidRDefault="007345A8">
            <w:pPr>
              <w:pStyle w:val="CRCoverPage"/>
              <w:spacing w:after="0"/>
              <w:ind w:left="100"/>
              <w:rPr>
                <w:noProof/>
              </w:rPr>
            </w:pPr>
            <w:r w:rsidRPr="000147EF">
              <w:t>202</w:t>
            </w:r>
            <w:r w:rsidR="00A46AE4">
              <w:t>3</w:t>
            </w:r>
            <w:r w:rsidRPr="000147EF">
              <w:t>-</w:t>
            </w:r>
            <w:r w:rsidR="00A46AE4">
              <w:t>01</w:t>
            </w:r>
            <w:r w:rsidR="004B0410">
              <w:t>-</w:t>
            </w:r>
            <w:r w:rsidR="00301C23">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31D135" w14:textId="606FB038" w:rsidR="00EF1093" w:rsidRPr="005A6CD0" w:rsidRDefault="00321B22" w:rsidP="00EF1093">
            <w:pPr>
              <w:rPr>
                <w:rFonts w:ascii="Arial" w:hAnsi="Arial" w:cs="Arial"/>
                <w:sz w:val="18"/>
                <w:szCs w:val="18"/>
              </w:rPr>
            </w:pPr>
            <w:r w:rsidRPr="005A6CD0">
              <w:rPr>
                <w:rFonts w:ascii="Arial" w:hAnsi="Arial" w:cs="Arial"/>
                <w:sz w:val="18"/>
                <w:szCs w:val="18"/>
                <w:lang w:val="en-US"/>
              </w:rPr>
              <w:t xml:space="preserve">In order to enable 5GC to assist the Application AI/ML </w:t>
            </w:r>
            <w:r w:rsidR="00EF1093" w:rsidRPr="005A6CD0">
              <w:rPr>
                <w:rFonts w:ascii="Arial" w:hAnsi="Arial" w:cs="Arial"/>
                <w:sz w:val="18"/>
                <w:szCs w:val="18"/>
                <w:lang w:val="en-US"/>
              </w:rPr>
              <w:t xml:space="preserve">group data transfer, </w:t>
            </w:r>
            <w:r w:rsidR="00EF1093" w:rsidRPr="005A6CD0">
              <w:rPr>
                <w:rFonts w:ascii="Arial" w:hAnsi="Arial" w:cs="Arial"/>
                <w:sz w:val="18"/>
                <w:szCs w:val="18"/>
              </w:rPr>
              <w:t>this CR defines the PDTQ data transfer mechanism to support the</w:t>
            </w:r>
            <w:r w:rsidR="00EF1093" w:rsidRPr="005A6CD0" w:rsidDel="003F120B">
              <w:rPr>
                <w:rFonts w:ascii="Arial" w:hAnsi="Arial" w:cs="Arial"/>
                <w:sz w:val="18"/>
                <w:szCs w:val="18"/>
              </w:rPr>
              <w:t xml:space="preserve"> </w:t>
            </w:r>
            <w:r w:rsidR="00EF1093" w:rsidRPr="005A6CD0">
              <w:rPr>
                <w:rFonts w:ascii="Arial" w:hAnsi="Arial" w:cs="Arial"/>
                <w:sz w:val="18"/>
                <w:szCs w:val="18"/>
              </w:rPr>
              <w:t>Application AI/ML data transfer.</w:t>
            </w:r>
          </w:p>
          <w:p w14:paraId="708AA7DE" w14:textId="5597AEA3" w:rsidR="00D46DA6" w:rsidRPr="00175A6D" w:rsidRDefault="00EF1093" w:rsidP="00EF1093">
            <w:pPr>
              <w:pStyle w:val="BodyText"/>
              <w:spacing w:before="60" w:after="0"/>
              <w:rPr>
                <w:rFonts w:ascii="Arial" w:hAnsi="Arial" w:cs="Arial"/>
                <w:lang w:val="en-US"/>
              </w:rPr>
            </w:pPr>
            <w:r w:rsidRPr="005A6CD0">
              <w:rPr>
                <w:rFonts w:ascii="Arial" w:hAnsi="Arial" w:cs="Arial"/>
                <w:sz w:val="18"/>
                <w:szCs w:val="18"/>
              </w:rPr>
              <w:t xml:space="preserve">The solution </w:t>
            </w:r>
            <w:r w:rsidR="00A46AE4">
              <w:rPr>
                <w:rFonts w:ascii="Arial" w:hAnsi="Arial" w:cs="Arial"/>
                <w:sz w:val="18"/>
                <w:szCs w:val="18"/>
              </w:rPr>
              <w:t>describes the n</w:t>
            </w:r>
            <w:r w:rsidR="003C18E2">
              <w:rPr>
                <w:rFonts w:ascii="Arial" w:hAnsi="Arial" w:cs="Arial"/>
                <w:sz w:val="18"/>
                <w:szCs w:val="18"/>
              </w:rPr>
              <w:t>egotiation of</w:t>
            </w:r>
            <w:r w:rsidRPr="005A6CD0">
              <w:rPr>
                <w:rFonts w:ascii="Arial" w:hAnsi="Arial" w:cs="Arial"/>
                <w:sz w:val="18"/>
                <w:szCs w:val="18"/>
              </w:rPr>
              <w:t xml:space="preserve"> the PDTQ policy which includes a list of QoS profiles corresponding to their respective Desired Time Window. The solution includes the ability to negotiate a list of time windows between the AF and the 5GC. The negotiated time windows </w:t>
            </w:r>
            <w:r w:rsidR="003C18E2">
              <w:rPr>
                <w:rFonts w:ascii="Arial" w:hAnsi="Arial" w:cs="Arial"/>
                <w:sz w:val="18"/>
                <w:szCs w:val="18"/>
              </w:rPr>
              <w:t>will have their corresponding</w:t>
            </w:r>
            <w:r w:rsidRPr="005A6CD0">
              <w:rPr>
                <w:rFonts w:ascii="Arial" w:hAnsi="Arial" w:cs="Arial"/>
                <w:sz w:val="18"/>
                <w:szCs w:val="18"/>
              </w:rPr>
              <w:t xml:space="preserve"> QoS profiles </w:t>
            </w:r>
            <w:r w:rsidR="003C18E2">
              <w:rPr>
                <w:rFonts w:ascii="Arial" w:hAnsi="Arial" w:cs="Arial"/>
                <w:sz w:val="18"/>
                <w:szCs w:val="18"/>
              </w:rPr>
              <w:t>and possible a set of prioritized alternative service requirements.</w:t>
            </w:r>
            <w:r w:rsidR="005D26F8">
              <w:rPr>
                <w:rFonts w:ascii="Arial" w:hAnsi="Arial" w:cs="Arial"/>
                <w:lang w:val="en-US"/>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74BFB5" w14:textId="55FAD4DD" w:rsidR="005C754F" w:rsidRPr="005A6CD0" w:rsidRDefault="007B3247" w:rsidP="005D26F8">
            <w:pPr>
              <w:pStyle w:val="ListParagraph"/>
              <w:numPr>
                <w:ilvl w:val="0"/>
                <w:numId w:val="7"/>
              </w:numPr>
              <w:spacing w:before="60" w:after="0"/>
              <w:ind w:left="193" w:hanging="180"/>
              <w:rPr>
                <w:rFonts w:ascii="Arial" w:hAnsi="Arial" w:cs="Arial"/>
                <w:sz w:val="18"/>
                <w:szCs w:val="18"/>
              </w:rPr>
            </w:pPr>
            <w:r w:rsidRPr="005A6CD0">
              <w:rPr>
                <w:rFonts w:ascii="Arial" w:hAnsi="Arial" w:cs="Arial"/>
                <w:sz w:val="18"/>
                <w:szCs w:val="18"/>
              </w:rPr>
              <w:t xml:space="preserve">Enables and extending the NEF </w:t>
            </w:r>
            <w:r w:rsidR="00AB5AD8">
              <w:rPr>
                <w:rFonts w:ascii="Arial" w:hAnsi="Arial" w:cs="Arial"/>
                <w:sz w:val="18"/>
                <w:szCs w:val="18"/>
              </w:rPr>
              <w:t xml:space="preserve">and PCF </w:t>
            </w:r>
            <w:r w:rsidRPr="005A6CD0">
              <w:rPr>
                <w:rFonts w:ascii="Arial" w:hAnsi="Arial" w:cs="Arial"/>
                <w:sz w:val="18"/>
                <w:szCs w:val="18"/>
              </w:rPr>
              <w:t>service</w:t>
            </w:r>
            <w:r w:rsidR="00AB5AD8">
              <w:rPr>
                <w:rFonts w:ascii="Arial" w:hAnsi="Arial" w:cs="Arial"/>
                <w:sz w:val="18"/>
                <w:szCs w:val="18"/>
              </w:rPr>
              <w:t>s</w:t>
            </w:r>
            <w:r w:rsidRPr="005A6CD0">
              <w:rPr>
                <w:rFonts w:ascii="Arial" w:hAnsi="Arial" w:cs="Arial"/>
                <w:sz w:val="18"/>
                <w:szCs w:val="18"/>
              </w:rPr>
              <w:t xml:space="preserve"> to support PDTQ data transfer windows negotiation  </w:t>
            </w:r>
          </w:p>
          <w:p w14:paraId="03D93AEE" w14:textId="77777777" w:rsidR="005D26F8" w:rsidRDefault="007B3247" w:rsidP="007B3247">
            <w:pPr>
              <w:pStyle w:val="ListParagraph"/>
              <w:numPr>
                <w:ilvl w:val="0"/>
                <w:numId w:val="7"/>
              </w:numPr>
              <w:spacing w:before="60" w:after="0"/>
              <w:ind w:left="193" w:hanging="180"/>
              <w:rPr>
                <w:rFonts w:ascii="Arial" w:hAnsi="Arial" w:cs="Arial"/>
              </w:rPr>
            </w:pPr>
            <w:r w:rsidRPr="005A6CD0">
              <w:rPr>
                <w:rFonts w:ascii="Arial" w:hAnsi="Arial" w:cs="Arial"/>
                <w:sz w:val="18"/>
                <w:szCs w:val="18"/>
              </w:rPr>
              <w:t>Defines procedures to activate the negotiated PDTQ data transfer window for a group of PDU sessions</w:t>
            </w:r>
            <w:r>
              <w:rPr>
                <w:rFonts w:ascii="Arial" w:hAnsi="Arial" w:cs="Arial"/>
              </w:rPr>
              <w:t xml:space="preserve"> </w:t>
            </w:r>
          </w:p>
          <w:p w14:paraId="31C656EC" w14:textId="1B096741" w:rsidR="003C18E2" w:rsidRPr="00F01268" w:rsidRDefault="00AB5AD8" w:rsidP="007B3247">
            <w:pPr>
              <w:pStyle w:val="ListParagraph"/>
              <w:numPr>
                <w:ilvl w:val="0"/>
                <w:numId w:val="7"/>
              </w:numPr>
              <w:spacing w:before="60" w:after="0"/>
              <w:ind w:left="193" w:hanging="180"/>
              <w:rPr>
                <w:rFonts w:ascii="Arial" w:hAnsi="Arial" w:cs="Arial"/>
                <w:sz w:val="18"/>
                <w:szCs w:val="18"/>
              </w:rPr>
            </w:pPr>
            <w:r>
              <w:rPr>
                <w:rFonts w:ascii="Arial" w:hAnsi="Arial" w:cs="Arial"/>
                <w:sz w:val="18"/>
                <w:szCs w:val="18"/>
              </w:rPr>
              <w:t xml:space="preserve">Defines </w:t>
            </w:r>
            <w:r w:rsidR="003C18E2" w:rsidRPr="00F01268">
              <w:rPr>
                <w:rFonts w:ascii="Arial" w:hAnsi="Arial" w:cs="Arial"/>
                <w:sz w:val="18"/>
                <w:szCs w:val="18"/>
              </w:rPr>
              <w:t>PDTQ warning notification procedures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CF32D7" w:rsidR="005C754F" w:rsidRPr="005A6CD0" w:rsidRDefault="005D26F8" w:rsidP="005C754F">
            <w:pPr>
              <w:pStyle w:val="CRCoverPage"/>
              <w:spacing w:after="0"/>
              <w:rPr>
                <w:noProof/>
                <w:sz w:val="18"/>
                <w:szCs w:val="18"/>
              </w:rPr>
            </w:pPr>
            <w:r w:rsidRPr="005A6CD0">
              <w:rPr>
                <w:noProof/>
                <w:sz w:val="18"/>
                <w:szCs w:val="18"/>
              </w:rPr>
              <w:t xml:space="preserve">Not able to </w:t>
            </w:r>
            <w:r w:rsidR="00D46DA6" w:rsidRPr="005A6CD0">
              <w:rPr>
                <w:noProof/>
                <w:sz w:val="18"/>
                <w:szCs w:val="18"/>
              </w:rPr>
              <w:t xml:space="preserve">provide a </w:t>
            </w:r>
            <w:r w:rsidR="007B3247" w:rsidRPr="005A6CD0">
              <w:rPr>
                <w:noProof/>
                <w:sz w:val="18"/>
                <w:szCs w:val="18"/>
              </w:rPr>
              <w:t xml:space="preserve">5GC mechanism to support the group data transfer for at the target </w:t>
            </w:r>
            <w:r w:rsidR="003C18E2">
              <w:rPr>
                <w:noProof/>
                <w:sz w:val="18"/>
                <w:szCs w:val="18"/>
              </w:rPr>
              <w:t xml:space="preserve">planned </w:t>
            </w:r>
            <w:r w:rsidR="007B3247" w:rsidRPr="005A6CD0">
              <w:rPr>
                <w:noProof/>
                <w:sz w:val="18"/>
                <w:szCs w:val="18"/>
              </w:rPr>
              <w:t>window for the specific Application AI/ML operation</w:t>
            </w:r>
            <w:r w:rsidR="00D46DA6" w:rsidRPr="005A6CD0">
              <w:rPr>
                <w:noProof/>
                <w:sz w:val="18"/>
                <w:szCs w:val="18"/>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3DCDF5" w:rsidR="0004506A" w:rsidRDefault="00E144B6" w:rsidP="0004506A">
            <w:pPr>
              <w:pStyle w:val="CRCoverPage"/>
              <w:spacing w:after="0"/>
              <w:rPr>
                <w:noProof/>
              </w:rPr>
            </w:pPr>
            <w:r w:rsidRPr="00140E21">
              <w:rPr>
                <w:lang w:eastAsia="zh-CN"/>
              </w:rPr>
              <w:t xml:space="preserve"> </w:t>
            </w:r>
            <w:r w:rsidR="00556AEA">
              <w:rPr>
                <w:lang w:eastAsia="zh-CN"/>
              </w:rPr>
              <w:t>4.16.X</w:t>
            </w:r>
            <w:r w:rsidR="007567B8">
              <w:rPr>
                <w:lang w:eastAsia="zh-CN"/>
              </w:rPr>
              <w:t>, 4.16.X.1, 4.16.X.2</w:t>
            </w:r>
            <w:r w:rsidR="00F01268">
              <w:rPr>
                <w:lang w:eastAsia="zh-CN"/>
              </w:rPr>
              <w:t>, 4.16.X.2.1, 4.16.X.2.2, 4.16.X.2.3</w:t>
            </w:r>
            <w:r w:rsidR="00150315">
              <w:rPr>
                <w:lang w:eastAsia="zh-CN"/>
              </w:rPr>
              <w:t>, 5.5.9.2, 5.2.6.30.2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D68C44"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8888FE" w:rsidR="0004506A" w:rsidRDefault="009A52CA" w:rsidP="0004506A">
            <w:pPr>
              <w:pStyle w:val="CRCoverPage"/>
              <w:spacing w:after="0"/>
              <w:ind w:left="99"/>
              <w:rPr>
                <w:noProof/>
              </w:rPr>
            </w:pPr>
            <w:r>
              <w:rPr>
                <w:noProof/>
              </w:rPr>
              <w:t xml:space="preserve">TS/TR </w:t>
            </w:r>
            <w:r w:rsidR="00301C23">
              <w:rPr>
                <w:noProof/>
              </w:rPr>
              <w:t>…</w:t>
            </w:r>
            <w:r>
              <w:rPr>
                <w:noProof/>
              </w:rPr>
              <w:t>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3474B7"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2F6CC901" w:rsidR="00F94CBD" w:rsidRDefault="00F94CBD" w:rsidP="00F94CBD">
      <w:pPr>
        <w:pStyle w:val="10"/>
        <w:rPr>
          <w:color w:val="FF0000"/>
        </w:rPr>
      </w:pPr>
      <w:bookmarkStart w:id="4" w:name="_Toc20203939"/>
      <w:bookmarkStart w:id="5" w:name="_Toc27894624"/>
      <w:bookmarkStart w:id="6" w:name="_Toc36191691"/>
      <w:bookmarkStart w:id="7" w:name="_Toc45192777"/>
      <w:bookmarkStart w:id="8" w:name="_Toc47592409"/>
      <w:bookmarkStart w:id="9" w:name="_Toc51834490"/>
      <w:bookmarkStart w:id="10" w:name="_Toc83303923"/>
      <w:r>
        <w:rPr>
          <w:color w:val="FF0000"/>
        </w:rPr>
        <w:lastRenderedPageBreak/>
        <w:t xml:space="preserve">* * * Start of Changes * * </w:t>
      </w:r>
      <w:proofErr w:type="gramStart"/>
      <w:r>
        <w:rPr>
          <w:color w:val="FF0000"/>
        </w:rPr>
        <w:t xml:space="preserve">* </w:t>
      </w:r>
      <w:r w:rsidR="006062E5">
        <w:rPr>
          <w:color w:val="FF0000"/>
        </w:rPr>
        <w:t xml:space="preserve"> (</w:t>
      </w:r>
      <w:proofErr w:type="gramEnd"/>
      <w:r w:rsidR="006062E5">
        <w:rPr>
          <w:color w:val="FF0000"/>
        </w:rPr>
        <w:t>All New)</w:t>
      </w:r>
    </w:p>
    <w:bookmarkEnd w:id="4"/>
    <w:bookmarkEnd w:id="5"/>
    <w:bookmarkEnd w:id="6"/>
    <w:bookmarkEnd w:id="7"/>
    <w:bookmarkEnd w:id="8"/>
    <w:bookmarkEnd w:id="9"/>
    <w:bookmarkEnd w:id="10"/>
    <w:p w14:paraId="29C3C4EE" w14:textId="3D236DC6" w:rsidR="005E062F" w:rsidRDefault="005E062F" w:rsidP="00301423">
      <w:pPr>
        <w:pStyle w:val="Heading2"/>
        <w:ind w:left="0" w:firstLine="0"/>
      </w:pPr>
    </w:p>
    <w:p w14:paraId="24EC2202" w14:textId="77777777" w:rsidR="00686929" w:rsidRDefault="00686929" w:rsidP="00686929">
      <w:pPr>
        <w:pStyle w:val="Heading3"/>
        <w:rPr>
          <w:ins w:id="11" w:author="OPPO" w:date="2023-01-07T02:02:00Z"/>
          <w:lang w:val="en-CA"/>
        </w:rPr>
      </w:pPr>
      <w:bookmarkStart w:id="12" w:name="_Toc20204193"/>
      <w:bookmarkStart w:id="13" w:name="_Toc27894882"/>
      <w:bookmarkStart w:id="14" w:name="_Toc36191960"/>
      <w:bookmarkStart w:id="15" w:name="_Toc45193050"/>
      <w:bookmarkStart w:id="16" w:name="_Toc47592682"/>
      <w:bookmarkStart w:id="17" w:name="_Toc51834769"/>
      <w:bookmarkStart w:id="18" w:name="_Toc114668144"/>
      <w:ins w:id="19" w:author="OPPO" w:date="2023-01-07T02:02:00Z">
        <w:r w:rsidRPr="00140E21">
          <w:t>4.</w:t>
        </w:r>
        <w:r>
          <w:t>16.X</w:t>
        </w:r>
        <w:r w:rsidRPr="00140E21">
          <w:tab/>
        </w:r>
        <w:r>
          <w:t>PDTQ</w:t>
        </w:r>
        <w:r w:rsidRPr="00140E21">
          <w:t xml:space="preserve"> </w:t>
        </w:r>
        <w:bookmarkEnd w:id="12"/>
        <w:bookmarkEnd w:id="13"/>
        <w:bookmarkEnd w:id="14"/>
        <w:bookmarkEnd w:id="15"/>
        <w:bookmarkEnd w:id="16"/>
        <w:bookmarkEnd w:id="17"/>
        <w:bookmarkEnd w:id="18"/>
        <w:r w:rsidRPr="00E525C6">
          <w:rPr>
            <w:lang w:val="en-CA"/>
          </w:rPr>
          <w:t>Negotiation</w:t>
        </w:r>
        <w:r>
          <w:rPr>
            <w:lang w:val="en-CA"/>
          </w:rPr>
          <w:t>s</w:t>
        </w:r>
        <w:r w:rsidRPr="00E525C6">
          <w:rPr>
            <w:lang w:val="en-CA"/>
          </w:rPr>
          <w:t xml:space="preserve"> for </w:t>
        </w:r>
        <w:r>
          <w:rPr>
            <w:lang w:val="en-CA"/>
          </w:rPr>
          <w:t>time windows for planned application data transfer</w:t>
        </w:r>
        <w:r w:rsidRPr="00E525C6">
          <w:rPr>
            <w:lang w:val="en-CA"/>
          </w:rPr>
          <w:t xml:space="preserve"> </w:t>
        </w:r>
      </w:ins>
    </w:p>
    <w:p w14:paraId="11E17302" w14:textId="77777777" w:rsidR="00686929" w:rsidRDefault="00686929" w:rsidP="00686929">
      <w:pPr>
        <w:pStyle w:val="Heading4"/>
        <w:rPr>
          <w:ins w:id="20" w:author="OPPO" w:date="2023-01-07T02:02:00Z"/>
          <w:lang w:val="en-CA"/>
        </w:rPr>
      </w:pPr>
      <w:ins w:id="21" w:author="OPPO" w:date="2023-01-07T02:02:00Z">
        <w:r>
          <w:rPr>
            <w:lang w:val="en-CA"/>
          </w:rPr>
          <w:t>4.</w:t>
        </w:r>
        <w:proofErr w:type="gramStart"/>
        <w:r>
          <w:rPr>
            <w:lang w:val="en-CA"/>
          </w:rPr>
          <w:t>16.X.</w:t>
        </w:r>
        <w:proofErr w:type="gramEnd"/>
        <w:r>
          <w:rPr>
            <w:lang w:val="en-CA"/>
          </w:rPr>
          <w:t>1</w:t>
        </w:r>
        <w:r>
          <w:rPr>
            <w:lang w:val="en-CA"/>
          </w:rPr>
          <w:tab/>
          <w:t xml:space="preserve">General </w:t>
        </w:r>
      </w:ins>
    </w:p>
    <w:p w14:paraId="1105C3C2" w14:textId="77777777" w:rsidR="00686929" w:rsidRPr="00E525C6" w:rsidRDefault="00686929" w:rsidP="00686929">
      <w:pPr>
        <w:rPr>
          <w:ins w:id="22" w:author="OPPO" w:date="2023-01-07T02:02:00Z"/>
        </w:rPr>
      </w:pPr>
      <w:ins w:id="23" w:author="OPPO" w:date="2023-01-07T02:02:00Z">
        <w:r w:rsidRPr="00E525C6">
          <w:t xml:space="preserve">The intent of </w:t>
        </w:r>
        <w:r>
          <w:t>this clause is</w:t>
        </w:r>
        <w:r w:rsidRPr="00E525C6">
          <w:t xml:space="preserve"> to </w:t>
        </w:r>
        <w:r>
          <w:t>specify generic service</w:t>
        </w:r>
        <w:r w:rsidRPr="00E525C6">
          <w:t xml:space="preserve"> </w:t>
        </w:r>
        <w:r>
          <w:t>procedures to enable the AF to negotiate viable time window for the planned application data transfer with specific QoS requirements and operational conditions via the support of the NEF</w:t>
        </w:r>
        <w:r w:rsidRPr="00E525C6">
          <w:t>.</w:t>
        </w:r>
        <w:r>
          <w:t xml:space="preserve">   </w:t>
        </w:r>
      </w:ins>
    </w:p>
    <w:p w14:paraId="2533AD83" w14:textId="0D8B56E4" w:rsidR="00686929" w:rsidRDefault="00686929" w:rsidP="00686929">
      <w:pPr>
        <w:rPr>
          <w:ins w:id="24" w:author="OPPO" w:date="2023-01-07T02:02:00Z"/>
        </w:rPr>
      </w:pPr>
      <w:ins w:id="25" w:author="OPPO" w:date="2023-01-07T02:02:00Z">
        <w:r w:rsidRPr="00E525C6">
          <w:t xml:space="preserve">The </w:t>
        </w:r>
        <w:r>
          <w:t>PDTQ</w:t>
        </w:r>
        <w:r w:rsidRPr="00E525C6">
          <w:t xml:space="preserve"> polic</w:t>
        </w:r>
        <w:r>
          <w:t>ies</w:t>
        </w:r>
        <w:r w:rsidRPr="00E525C6">
          <w:t xml:space="preserve"> </w:t>
        </w:r>
        <w:r>
          <w:t xml:space="preserve">are defined for a specific ASP which include </w:t>
        </w:r>
        <w:del w:id="26" w:author="Ericsson User1" w:date="2023-01-18T16:30:00Z">
          <w:r w:rsidDel="008E304E">
            <w:delText xml:space="preserve">the one or more QoS profiles corresponding </w:delText>
          </w:r>
        </w:del>
        <w:r>
          <w:t xml:space="preserve">to the respective Desired Time Windows, </w:t>
        </w:r>
        <w:del w:id="27" w:author="Ericsson User1" w:date="2023-01-18T16:36:00Z">
          <w:r w:rsidDel="00083C22">
            <w:delText xml:space="preserve">the maximum number of UEs to be supported, </w:delText>
          </w:r>
        </w:del>
        <w:r>
          <w:t>the optional Network Area Information</w:t>
        </w:r>
      </w:ins>
      <w:ins w:id="28" w:author="OPPO" w:date="2023-01-07T02:03:00Z">
        <w:r w:rsidR="00B15C46">
          <w:t xml:space="preserve">, </w:t>
        </w:r>
        <w:del w:id="29" w:author="Ericsson User1" w:date="2023-01-18T16:36:00Z">
          <w:r w:rsidR="00B15C46" w:rsidDel="00083C22">
            <w:delText>GPSI(s)/IP Address(</w:delText>
          </w:r>
        </w:del>
      </w:ins>
      <w:ins w:id="30" w:author="OPPO" w:date="2023-01-07T02:04:00Z">
        <w:del w:id="31" w:author="Ericsson User1" w:date="2023-01-18T16:36:00Z">
          <w:r w:rsidR="00B15C46" w:rsidDel="00083C22">
            <w:delText>es)</w:delText>
          </w:r>
        </w:del>
      </w:ins>
      <w:ins w:id="32" w:author="OPPO" w:date="2023-01-07T02:02:00Z">
        <w:del w:id="33" w:author="Ericsson User1" w:date="2023-01-18T16:36:00Z">
          <w:r w:rsidDel="00083C22">
            <w:delText xml:space="preserve"> and </w:delText>
          </w:r>
        </w:del>
        <w:r>
          <w:t>the Request for Notification if the AF accepts</w:t>
        </w:r>
      </w:ins>
      <w:ins w:id="34" w:author="OPPO" w:date="2023-01-08T23:49:00Z">
        <w:r w:rsidR="00AB5AD8">
          <w:t xml:space="preserve"> that</w:t>
        </w:r>
      </w:ins>
      <w:ins w:id="35" w:author="OPPO" w:date="2023-01-07T02:02:00Z">
        <w:r>
          <w:t xml:space="preserve"> the PDTQ policy</w:t>
        </w:r>
      </w:ins>
      <w:ins w:id="36" w:author="OPPO" w:date="2023-01-08T23:50:00Z">
        <w:r w:rsidR="00AB5AD8">
          <w:t xml:space="preserve"> can</w:t>
        </w:r>
      </w:ins>
      <w:ins w:id="37" w:author="OPPO" w:date="2023-01-07T02:02:00Z">
        <w:r>
          <w:t xml:space="preserve"> be re-negotiated using the PDTQ warning notification procedure</w:t>
        </w:r>
        <w:r w:rsidRPr="00E525C6">
          <w:t xml:space="preserve">. </w:t>
        </w:r>
      </w:ins>
    </w:p>
    <w:p w14:paraId="4A9451BB" w14:textId="77777777" w:rsidR="00686929" w:rsidRDefault="00686929" w:rsidP="00686929">
      <w:pPr>
        <w:rPr>
          <w:ins w:id="38" w:author="OPPO" w:date="2023-01-07T02:02:00Z"/>
        </w:rPr>
      </w:pPr>
      <w:ins w:id="39" w:author="OPPO" w:date="2023-01-07T02:02:00Z">
        <w:r>
          <w:t>The</w:t>
        </w:r>
        <w:r w:rsidRPr="00E525C6">
          <w:t xml:space="preserve"> Network Performance analytics </w:t>
        </w:r>
        <w:r>
          <w:t>or DN Performance analytics for</w:t>
        </w:r>
        <w:r w:rsidRPr="00E525C6">
          <w:t xml:space="preserve"> NWDAF</w:t>
        </w:r>
        <w:r>
          <w:t xml:space="preserve"> as described</w:t>
        </w:r>
        <w:r w:rsidRPr="00E525C6">
          <w:t xml:space="preserve"> in TS</w:t>
        </w:r>
        <w:r>
          <w:t> </w:t>
        </w:r>
        <w:r w:rsidRPr="00E525C6">
          <w:t>23.288</w:t>
        </w:r>
        <w:r>
          <w:t> </w:t>
        </w:r>
        <w:r w:rsidRPr="00E525C6">
          <w:t>[</w:t>
        </w:r>
        <w:r>
          <w:t>50</w:t>
        </w:r>
        <w:r w:rsidRPr="00E525C6">
          <w:t xml:space="preserve">] </w:t>
        </w:r>
        <w:r>
          <w:t>will be subscribed by the PCF to assist its decision to derive the PDTQ policies for the selected time window(s)</w:t>
        </w:r>
        <w:r w:rsidRPr="00E525C6">
          <w:t>.</w:t>
        </w:r>
      </w:ins>
    </w:p>
    <w:p w14:paraId="3710564A" w14:textId="7818CA56" w:rsidR="00686929" w:rsidRDefault="00686929" w:rsidP="00686929">
      <w:pPr>
        <w:rPr>
          <w:ins w:id="40" w:author="OPPO" w:date="2023-01-07T02:02:00Z"/>
        </w:rPr>
      </w:pPr>
      <w:ins w:id="41" w:author="OPPO" w:date="2023-01-07T02:02:00Z">
        <w:r>
          <w:t xml:space="preserve">One or more negotiated PDTQ policies could be provided by PCF to AF via NEF together with the PDTQ Reference ID. </w:t>
        </w:r>
      </w:ins>
      <w:ins w:id="42" w:author="OPPO" w:date="2023-01-08T23:51:00Z">
        <w:r w:rsidR="00AB5AD8">
          <w:t xml:space="preserve"> If the AF receives more than one </w:t>
        </w:r>
      </w:ins>
      <w:ins w:id="43" w:author="OPPO" w:date="2023-01-08T23:50:00Z">
        <w:r w:rsidR="00AB5AD8">
          <w:t>PDTQ</w:t>
        </w:r>
      </w:ins>
      <w:ins w:id="44" w:author="OPPO" w:date="2023-01-08T23:52:00Z">
        <w:r w:rsidR="00AB5AD8">
          <w:t xml:space="preserve"> policies from the PCF, </w:t>
        </w:r>
      </w:ins>
      <w:ins w:id="45" w:author="OPPO" w:date="2023-01-08T23:53:00Z">
        <w:r w:rsidR="00AB5AD8">
          <w:t xml:space="preserve">the </w:t>
        </w:r>
      </w:ins>
      <w:ins w:id="46" w:author="OPPO" w:date="2023-01-07T02:02:00Z">
        <w:r>
          <w:t xml:space="preserve">AF will </w:t>
        </w:r>
        <w:r w:rsidRPr="003D4ABF">
          <w:t xml:space="preserve">select one of them and inform the PCF about the selected </w:t>
        </w:r>
        <w:r>
          <w:t xml:space="preserve">PDTQ </w:t>
        </w:r>
        <w:r w:rsidRPr="003D4ABF">
          <w:t>policy</w:t>
        </w:r>
        <w:r>
          <w:t xml:space="preserve"> which will then be stored in the UDR to be applied to the AF session when requested by the AF. Prior to the start of the Desired Time Window for the planned application data transfer, the AF requests the PCF to apply the selected PDTQ policy to the selected target UEs' PDU sessions. The PCF will then determine the appropriate PCC rules according to the negotiated PDTQ policy for the corresponding PDU session.</w:t>
        </w:r>
      </w:ins>
    </w:p>
    <w:p w14:paraId="08CB292E" w14:textId="77777777" w:rsidR="00686929" w:rsidRDefault="00686929" w:rsidP="00686929">
      <w:pPr>
        <w:rPr>
          <w:ins w:id="47" w:author="OPPO" w:date="2023-01-07T02:02:00Z"/>
          <w:lang w:val="en-CA"/>
        </w:rPr>
      </w:pPr>
    </w:p>
    <w:p w14:paraId="74F78A72" w14:textId="77777777" w:rsidR="00686929" w:rsidRPr="004E6739" w:rsidRDefault="00686929" w:rsidP="00686929">
      <w:pPr>
        <w:pStyle w:val="Heading4"/>
        <w:rPr>
          <w:ins w:id="48" w:author="OPPO" w:date="2023-01-07T02:02:00Z"/>
          <w:lang w:val="en-CA"/>
        </w:rPr>
      </w:pPr>
      <w:ins w:id="49" w:author="OPPO" w:date="2023-01-07T02:02:00Z">
        <w:r>
          <w:rPr>
            <w:lang w:val="en-CA"/>
          </w:rPr>
          <w:t>4.</w:t>
        </w:r>
        <w:proofErr w:type="gramStart"/>
        <w:r>
          <w:rPr>
            <w:lang w:val="en-CA"/>
          </w:rPr>
          <w:t>16.X.</w:t>
        </w:r>
        <w:proofErr w:type="gramEnd"/>
        <w:r>
          <w:rPr>
            <w:lang w:val="en-CA"/>
          </w:rPr>
          <w:t>2</w:t>
        </w:r>
        <w:r>
          <w:rPr>
            <w:lang w:val="en-CA"/>
          </w:rPr>
          <w:tab/>
          <w:t xml:space="preserve">Procedures </w:t>
        </w:r>
      </w:ins>
    </w:p>
    <w:p w14:paraId="57873538" w14:textId="77777777" w:rsidR="00686929" w:rsidRPr="00723DBD" w:rsidRDefault="00686929" w:rsidP="00686929">
      <w:pPr>
        <w:pStyle w:val="Heading5"/>
        <w:rPr>
          <w:ins w:id="50" w:author="OPPO" w:date="2023-01-07T02:02:00Z"/>
        </w:rPr>
      </w:pPr>
      <w:ins w:id="51" w:author="OPPO" w:date="2023-01-07T02:02:00Z">
        <w:r>
          <w:t>4.</w:t>
        </w:r>
        <w:proofErr w:type="gramStart"/>
        <w:r>
          <w:t>16.X.</w:t>
        </w:r>
        <w:proofErr w:type="gramEnd"/>
        <w:r>
          <w:t>2.1</w:t>
        </w:r>
        <w:r>
          <w:tab/>
          <w:t xml:space="preserve">PDTQ Transfer </w:t>
        </w:r>
        <w:r w:rsidRPr="00E525C6">
          <w:t>Polic</w:t>
        </w:r>
        <w:r>
          <w:t>ies</w:t>
        </w:r>
        <w:r w:rsidRPr="00E525C6">
          <w:t xml:space="preserve"> Negotiation </w:t>
        </w:r>
        <w:r>
          <w:t xml:space="preserve">procedure </w:t>
        </w:r>
        <w:r w:rsidRPr="00E525C6">
          <w:t xml:space="preserve">for </w:t>
        </w:r>
        <w:r>
          <w:t>planned application</w:t>
        </w:r>
        <w:r w:rsidRPr="00E525C6">
          <w:t xml:space="preserve"> data transfer</w:t>
        </w:r>
      </w:ins>
    </w:p>
    <w:p w14:paraId="79117E48" w14:textId="54B2AF01" w:rsidR="00686929" w:rsidRPr="00E525C6" w:rsidRDefault="00686929" w:rsidP="00686929">
      <w:pPr>
        <w:rPr>
          <w:ins w:id="52" w:author="OPPO" w:date="2023-01-07T02:02:00Z"/>
          <w:lang w:val="en-CA"/>
        </w:rPr>
      </w:pPr>
      <w:ins w:id="53" w:author="OPPO" w:date="2023-01-07T02:02:00Z">
        <w:r w:rsidRPr="00E525C6">
          <w:rPr>
            <w:lang w:val="en-CA"/>
          </w:rPr>
          <w:t xml:space="preserve">This clause </w:t>
        </w:r>
        <w:r>
          <w:rPr>
            <w:lang w:val="en-CA"/>
          </w:rPr>
          <w:t>describes</w:t>
        </w:r>
        <w:r w:rsidRPr="00E525C6">
          <w:rPr>
            <w:lang w:val="en-CA"/>
          </w:rPr>
          <w:t xml:space="preserve"> the </w:t>
        </w:r>
        <w:r>
          <w:rPr>
            <w:lang w:val="en-CA"/>
          </w:rPr>
          <w:t>PDTQ</w:t>
        </w:r>
        <w:r w:rsidRPr="00E525C6">
          <w:rPr>
            <w:lang w:val="en-CA"/>
          </w:rPr>
          <w:t xml:space="preserve"> procedures </w:t>
        </w:r>
        <w:r>
          <w:t xml:space="preserve">to negotiate viable time window for the planned application data transfer </w:t>
        </w:r>
        <w:del w:id="54" w:author="Ericsson User1" w:date="2023-01-18T16:31:00Z">
          <w:r w:rsidDel="008E304E">
            <w:delText xml:space="preserve">with specific QoS requirements and operational conditions </w:delText>
          </w:r>
        </w:del>
        <w:r>
          <w:t>via the support of the NEF</w:t>
        </w:r>
        <w:r w:rsidRPr="00E525C6">
          <w:t>.</w:t>
        </w:r>
        <w:r>
          <w:t xml:space="preserve"> </w:t>
        </w:r>
      </w:ins>
    </w:p>
    <w:p w14:paraId="2F26814D" w14:textId="51A9C37D" w:rsidR="00686929" w:rsidRPr="00E525C6" w:rsidDel="00D019CC" w:rsidRDefault="00686929" w:rsidP="00686929">
      <w:pPr>
        <w:rPr>
          <w:ins w:id="55" w:author="OPPO" w:date="2023-01-07T02:02:00Z"/>
          <w:del w:id="56" w:author="Ericsson User1" w:date="2023-01-18T16:37:00Z"/>
          <w:lang w:val="en-CA"/>
        </w:rPr>
      </w:pPr>
      <w:ins w:id="57" w:author="OPPO" w:date="2023-01-07T02:02:00Z">
        <w:del w:id="58" w:author="Ericsson User1" w:date="2023-01-18T16:37:00Z">
          <w:r w:rsidRPr="00E525C6" w:rsidDel="00D019CC">
            <w:rPr>
              <w:lang w:val="en-CA"/>
            </w:rPr>
            <w:delText xml:space="preserve">Prior to </w:delText>
          </w:r>
          <w:r w:rsidDel="00D019CC">
            <w:rPr>
              <w:lang w:val="en-CA"/>
            </w:rPr>
            <w:delText xml:space="preserve">identifying the set of target UEs </w:delText>
          </w:r>
          <w:r w:rsidRPr="00E525C6" w:rsidDel="00D019CC">
            <w:rPr>
              <w:lang w:val="en-CA"/>
            </w:rPr>
            <w:delText xml:space="preserve">to support the </w:delText>
          </w:r>
          <w:r w:rsidDel="00D019CC">
            <w:rPr>
              <w:lang w:val="en-CA"/>
            </w:rPr>
            <w:delText>planned application data transfer during the</w:delText>
          </w:r>
          <w:r w:rsidRPr="00E525C6" w:rsidDel="00D019CC">
            <w:rPr>
              <w:lang w:val="en-CA"/>
            </w:rPr>
            <w:delText xml:space="preserve"> specified time-window, AF initiates requests to </w:delText>
          </w:r>
          <w:r w:rsidDel="00D019CC">
            <w:rPr>
              <w:lang w:val="en-CA"/>
            </w:rPr>
            <w:delText>the</w:delText>
          </w:r>
          <w:r w:rsidRPr="00E525C6" w:rsidDel="00D019CC">
            <w:rPr>
              <w:lang w:val="en-CA"/>
            </w:rPr>
            <w:delText xml:space="preserve"> NEF</w:delText>
          </w:r>
          <w:r w:rsidDel="00D019CC">
            <w:rPr>
              <w:lang w:val="en-CA"/>
            </w:rPr>
            <w:delText xml:space="preserve"> with the required set of parameters (e.g. </w:delText>
          </w:r>
        </w:del>
        <w:del w:id="59" w:author="Ericsson User1" w:date="2023-01-18T16:31:00Z">
          <w:r w:rsidDel="008E304E">
            <w:rPr>
              <w:lang w:val="en-CA"/>
            </w:rPr>
            <w:delText>QoS parameters or</w:delText>
          </w:r>
        </w:del>
        <w:del w:id="60" w:author="Ericsson User1" w:date="2023-01-18T16:37:00Z">
          <w:r w:rsidDel="00D019CC">
            <w:rPr>
              <w:lang w:val="en-CA"/>
            </w:rPr>
            <w:delText xml:space="preserve"> target AOI etc.)</w:delText>
          </w:r>
          <w:r w:rsidRPr="00E525C6" w:rsidDel="00D019CC">
            <w:rPr>
              <w:lang w:val="en-CA"/>
            </w:rPr>
            <w:delText xml:space="preserve"> to (re)negotiate </w:delText>
          </w:r>
          <w:r w:rsidDel="00D019CC">
            <w:rPr>
              <w:lang w:val="en-CA"/>
            </w:rPr>
            <w:delText xml:space="preserve">PDTQ </w:delText>
          </w:r>
          <w:r w:rsidRPr="00E525C6" w:rsidDel="00D019CC">
            <w:rPr>
              <w:lang w:val="en-CA"/>
            </w:rPr>
            <w:delText>polic</w:delText>
          </w:r>
          <w:r w:rsidDel="00D019CC">
            <w:rPr>
              <w:lang w:val="en-CA"/>
            </w:rPr>
            <w:delText>ies</w:delText>
          </w:r>
          <w:r w:rsidRPr="00E525C6" w:rsidDel="00D019CC">
            <w:rPr>
              <w:lang w:val="en-CA"/>
            </w:rPr>
            <w:delText xml:space="preserve"> that </w:delText>
          </w:r>
          <w:r w:rsidDel="00D019CC">
            <w:rPr>
              <w:lang w:val="en-CA"/>
            </w:rPr>
            <w:delText>should have</w:delText>
          </w:r>
          <w:r w:rsidRPr="00E525C6" w:rsidDel="00D019CC">
            <w:rPr>
              <w:lang w:val="en-CA"/>
            </w:rPr>
            <w:delText xml:space="preserve"> been </w:delText>
          </w:r>
          <w:r w:rsidRPr="00E525C6" w:rsidDel="00C947F8">
            <w:rPr>
              <w:lang w:val="en-CA"/>
            </w:rPr>
            <w:delText xml:space="preserve">pre-provisioned </w:delText>
          </w:r>
          <w:r w:rsidDel="00C947F8">
            <w:rPr>
              <w:lang w:val="en-CA"/>
            </w:rPr>
            <w:delText xml:space="preserve">or negotiated previously </w:delText>
          </w:r>
          <w:r w:rsidRPr="00E525C6" w:rsidDel="00C947F8">
            <w:rPr>
              <w:lang w:val="en-CA"/>
            </w:rPr>
            <w:delText xml:space="preserve">and </w:delText>
          </w:r>
          <w:r w:rsidDel="00D019CC">
            <w:rPr>
              <w:lang w:val="en-CA"/>
            </w:rPr>
            <w:delText xml:space="preserve">are </w:delText>
          </w:r>
          <w:r w:rsidRPr="00E525C6" w:rsidDel="00D019CC">
            <w:rPr>
              <w:lang w:val="en-CA"/>
            </w:rPr>
            <w:delText>stored in the UDR.</w:delText>
          </w:r>
        </w:del>
      </w:ins>
    </w:p>
    <w:p w14:paraId="733B253C" w14:textId="47073EEA" w:rsidR="00686929" w:rsidRPr="00E525C6" w:rsidRDefault="00A50127" w:rsidP="00686929">
      <w:pPr>
        <w:pStyle w:val="TH"/>
        <w:rPr>
          <w:ins w:id="61" w:author="OPPO" w:date="2023-01-07T02:02:00Z"/>
        </w:rPr>
      </w:pPr>
      <w:ins w:id="62" w:author="OPPO" w:date="2023-01-07T02:02:00Z">
        <w:r>
          <w:object w:dxaOrig="15161" w:dyaOrig="10331" w14:anchorId="5869EC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27.6pt" o:ole="">
              <v:imagedata r:id="rId13" o:title=""/>
            </v:shape>
            <o:OLEObject Type="Embed" ProgID="Visio.Drawing.15" ShapeID="_x0000_i1025" DrawAspect="Content" ObjectID="_1735567214" r:id="rId14"/>
          </w:object>
        </w:r>
      </w:ins>
    </w:p>
    <w:p w14:paraId="3F106CD4" w14:textId="77777777" w:rsidR="00686929" w:rsidRPr="00E525C6" w:rsidRDefault="00686929" w:rsidP="00686929">
      <w:pPr>
        <w:pStyle w:val="TF"/>
        <w:rPr>
          <w:ins w:id="63" w:author="OPPO" w:date="2023-01-07T02:02:00Z"/>
        </w:rPr>
      </w:pPr>
      <w:ins w:id="64" w:author="OPPO" w:date="2023-01-07T02:02:00Z">
        <w:r w:rsidRPr="00E525C6">
          <w:t xml:space="preserve">Figure </w:t>
        </w:r>
        <w:r>
          <w:t>4.16.X.2.1</w:t>
        </w:r>
        <w:r w:rsidRPr="00E525C6">
          <w:t xml:space="preserve">-1: </w:t>
        </w:r>
        <w:r>
          <w:t xml:space="preserve">PDTQ Transfer </w:t>
        </w:r>
        <w:r w:rsidRPr="00E525C6">
          <w:t>Polic</w:t>
        </w:r>
        <w:r>
          <w:t>ies</w:t>
        </w:r>
        <w:r w:rsidRPr="00E525C6">
          <w:t xml:space="preserve"> Negotiation </w:t>
        </w:r>
        <w:r>
          <w:t xml:space="preserve">procedure </w:t>
        </w:r>
        <w:r w:rsidRPr="00E525C6">
          <w:t xml:space="preserve">for </w:t>
        </w:r>
        <w:r>
          <w:t>planned application</w:t>
        </w:r>
        <w:r w:rsidRPr="00E525C6">
          <w:t xml:space="preserve"> data transfer</w:t>
        </w:r>
      </w:ins>
    </w:p>
    <w:p w14:paraId="742BC892" w14:textId="77777777" w:rsidR="00686929" w:rsidRPr="00E525C6" w:rsidRDefault="00686929" w:rsidP="00686929">
      <w:pPr>
        <w:rPr>
          <w:ins w:id="65" w:author="OPPO" w:date="2023-01-07T02:02:00Z"/>
          <w:lang w:val="en-CA"/>
        </w:rPr>
      </w:pPr>
      <w:ins w:id="66" w:author="OPPO" w:date="2023-01-07T02:02:00Z">
        <w:r w:rsidRPr="00E525C6">
          <w:rPr>
            <w:lang w:val="en-CA"/>
          </w:rPr>
          <w:t xml:space="preserve">Prior to the transport of the Application AI/ML data, the AF negotiates with the 5G Core for the </w:t>
        </w:r>
        <w:r>
          <w:rPr>
            <w:lang w:val="en-CA"/>
          </w:rPr>
          <w:t>PDTQ</w:t>
        </w:r>
        <w:r w:rsidRPr="00E525C6">
          <w:rPr>
            <w:lang w:val="en-CA"/>
          </w:rPr>
          <w:t xml:space="preserve"> policies </w:t>
        </w:r>
        <w:r>
          <w:rPr>
            <w:lang w:val="en-CA"/>
          </w:rPr>
          <w:t xml:space="preserve">to </w:t>
        </w:r>
        <w:proofErr w:type="gramStart"/>
        <w:r>
          <w:rPr>
            <w:lang w:val="en-CA"/>
          </w:rPr>
          <w:t>provide assistance for</w:t>
        </w:r>
        <w:proofErr w:type="gramEnd"/>
        <w:r>
          <w:rPr>
            <w:lang w:val="en-CA"/>
          </w:rPr>
          <w:t xml:space="preserve"> its</w:t>
        </w:r>
        <w:r w:rsidRPr="00E525C6">
          <w:rPr>
            <w:lang w:val="en-CA"/>
          </w:rPr>
          <w:t xml:space="preserve"> </w:t>
        </w:r>
        <w:r>
          <w:rPr>
            <w:lang w:val="en-CA"/>
          </w:rPr>
          <w:t>a</w:t>
        </w:r>
        <w:r w:rsidRPr="00E525C6">
          <w:rPr>
            <w:lang w:val="en-CA"/>
          </w:rPr>
          <w:t>pplication data transfer</w:t>
        </w:r>
        <w:r>
          <w:rPr>
            <w:lang w:val="en-CA"/>
          </w:rPr>
          <w:t>.  The</w:t>
        </w:r>
        <w:r w:rsidRPr="00E525C6">
          <w:rPr>
            <w:lang w:val="en-CA"/>
          </w:rPr>
          <w:t xml:space="preserve"> AF discover</w:t>
        </w:r>
        <w:r>
          <w:rPr>
            <w:lang w:val="en-CA"/>
          </w:rPr>
          <w:t>s</w:t>
        </w:r>
        <w:r w:rsidRPr="00E525C6">
          <w:rPr>
            <w:lang w:val="en-CA"/>
          </w:rPr>
          <w:t xml:space="preserve"> its serving NEF, if it has not done so, using the mechanism as described in clause 6.3.14 of TS</w:t>
        </w:r>
        <w:r>
          <w:rPr>
            <w:lang w:val="en-CA"/>
          </w:rPr>
          <w:t> </w:t>
        </w:r>
        <w:r w:rsidRPr="00E525C6">
          <w:rPr>
            <w:lang w:val="en-CA"/>
          </w:rPr>
          <w:t>23.501</w:t>
        </w:r>
        <w:r>
          <w:rPr>
            <w:lang w:val="en-CA"/>
          </w:rPr>
          <w:t> </w:t>
        </w:r>
        <w:r w:rsidRPr="00E525C6">
          <w:rPr>
            <w:lang w:val="en-CA"/>
          </w:rPr>
          <w:t>[</w:t>
        </w:r>
        <w:r>
          <w:rPr>
            <w:lang w:val="en-CA"/>
          </w:rPr>
          <w:t>2</w:t>
        </w:r>
        <w:r w:rsidRPr="00E525C6">
          <w:rPr>
            <w:lang w:val="en-CA"/>
          </w:rPr>
          <w:t>].</w:t>
        </w:r>
      </w:ins>
    </w:p>
    <w:p w14:paraId="4EBA74C9" w14:textId="3D3B71C5" w:rsidR="00686929" w:rsidRPr="00A854F8" w:rsidRDefault="00686929" w:rsidP="00686929">
      <w:pPr>
        <w:ind w:left="360" w:hanging="360"/>
        <w:rPr>
          <w:ins w:id="67" w:author="OPPO" w:date="2023-01-07T02:02:00Z"/>
          <w:lang w:val="en-CA"/>
        </w:rPr>
      </w:pPr>
      <w:ins w:id="68" w:author="OPPO" w:date="2023-01-07T02:02:00Z">
        <w:r>
          <w:rPr>
            <w:lang w:val="en-CA"/>
          </w:rPr>
          <w:t xml:space="preserve">1a.  </w:t>
        </w:r>
        <w:r w:rsidRPr="00A854F8">
          <w:rPr>
            <w:lang w:val="en-CA"/>
          </w:rPr>
          <w:t xml:space="preserve">The AF invokes the </w:t>
        </w:r>
        <w:proofErr w:type="spellStart"/>
        <w:r w:rsidRPr="00A854F8">
          <w:rPr>
            <w:lang w:val="en-CA"/>
          </w:rPr>
          <w:t>Nnef_PDTQNegotiation_Create</w:t>
        </w:r>
        <w:proofErr w:type="spellEnd"/>
        <w:r w:rsidRPr="00A854F8">
          <w:rPr>
            <w:lang w:val="en-CA"/>
          </w:rPr>
          <w:t xml:space="preserve"> Request (</w:t>
        </w:r>
        <w:r w:rsidRPr="00702B00">
          <w:rPr>
            <w:highlight w:val="yellow"/>
            <w:lang w:val="en-CA"/>
            <w:rPrChange w:id="69" w:author="hw user" w:date="2023-01-17T19:40:00Z">
              <w:rPr>
                <w:lang w:val="en-CA"/>
              </w:rPr>
            </w:rPrChange>
          </w:rPr>
          <w:t xml:space="preserve">ASP Identifier, Number of UEs, </w:t>
        </w:r>
        <w:del w:id="70" w:author="hw user" w:date="2023-01-17T19:38:00Z">
          <w:r w:rsidRPr="00702B00" w:rsidDel="00A24FA8">
            <w:rPr>
              <w:highlight w:val="yellow"/>
              <w:lang w:val="en-CA"/>
              <w:rPrChange w:id="71" w:author="hw user" w:date="2023-01-17T19:40:00Z">
                <w:rPr>
                  <w:lang w:val="en-CA"/>
                </w:rPr>
              </w:rPrChange>
            </w:rPr>
            <w:delText xml:space="preserve">Volume per UE, </w:delText>
          </w:r>
        </w:del>
        <w:r w:rsidRPr="00702B00">
          <w:rPr>
            <w:highlight w:val="yellow"/>
            <w:lang w:val="en-CA"/>
            <w:rPrChange w:id="72" w:author="hw user" w:date="2023-01-17T19:40:00Z">
              <w:rPr>
                <w:lang w:val="en-CA"/>
              </w:rPr>
            </w:rPrChange>
          </w:rPr>
          <w:t xml:space="preserve">the list of Desired time windows, </w:t>
        </w:r>
      </w:ins>
      <w:ins w:id="73" w:author="hw user" w:date="2023-01-17T19:38:00Z">
        <w:r w:rsidR="00445A40" w:rsidRPr="00702B00">
          <w:rPr>
            <w:highlight w:val="yellow"/>
            <w:lang w:val="en-CA"/>
            <w:rPrChange w:id="74" w:author="hw user" w:date="2023-01-17T19:40:00Z">
              <w:rPr>
                <w:lang w:val="en-CA"/>
              </w:rPr>
            </w:rPrChange>
          </w:rPr>
          <w:t xml:space="preserve">QoS reference or individual QoS </w:t>
        </w:r>
        <w:proofErr w:type="spellStart"/>
        <w:r w:rsidR="00445A40" w:rsidRPr="00702B00">
          <w:rPr>
            <w:highlight w:val="yellow"/>
            <w:lang w:val="en-CA"/>
            <w:rPrChange w:id="75" w:author="hw user" w:date="2023-01-17T19:40:00Z">
              <w:rPr>
                <w:lang w:val="en-CA"/>
              </w:rPr>
            </w:rPrChange>
          </w:rPr>
          <w:t>parameters</w:t>
        </w:r>
      </w:ins>
      <w:ins w:id="76" w:author="OPPO" w:date="2023-01-07T02:02:00Z">
        <w:r w:rsidRPr="00702B00">
          <w:rPr>
            <w:highlight w:val="yellow"/>
            <w:lang w:val="en-CA"/>
            <w:rPrChange w:id="77" w:author="hw user" w:date="2023-01-17T19:40:00Z">
              <w:rPr>
                <w:lang w:val="en-CA"/>
              </w:rPr>
            </w:rPrChange>
          </w:rPr>
          <w:t>the</w:t>
        </w:r>
        <w:proofErr w:type="spellEnd"/>
        <w:r w:rsidRPr="00702B00">
          <w:rPr>
            <w:highlight w:val="yellow"/>
            <w:lang w:val="en-CA"/>
            <w:rPrChange w:id="78" w:author="hw user" w:date="2023-01-17T19:40:00Z">
              <w:rPr>
                <w:lang w:val="en-CA"/>
              </w:rPr>
            </w:rPrChange>
          </w:rPr>
          <w:t xml:space="preserve"> </w:t>
        </w:r>
        <w:del w:id="79" w:author="hw user" w:date="2023-01-17T19:38:00Z">
          <w:r w:rsidRPr="00702B00" w:rsidDel="00445A40">
            <w:rPr>
              <w:highlight w:val="yellow"/>
              <w:lang w:val="en-CA"/>
              <w:rPrChange w:id="80" w:author="hw user" w:date="2023-01-17T19:40:00Z">
                <w:rPr>
                  <w:lang w:val="en-CA"/>
                </w:rPr>
              </w:rPrChange>
            </w:rPr>
            <w:delText>QoS parameters</w:delText>
          </w:r>
        </w:del>
        <w:r w:rsidRPr="00702B00">
          <w:rPr>
            <w:highlight w:val="yellow"/>
            <w:lang w:val="en-CA"/>
            <w:rPrChange w:id="81" w:author="hw user" w:date="2023-01-17T19:40:00Z">
              <w:rPr>
                <w:lang w:val="en-CA"/>
              </w:rPr>
            </w:rPrChange>
          </w:rPr>
          <w:t xml:space="preserve">, and optionally the alternative QoS parameters, Network Area Information, </w:t>
        </w:r>
        <w:del w:id="82" w:author="Ericsson User1" w:date="2023-01-18T16:31:00Z">
          <w:r w:rsidRPr="00702B00" w:rsidDel="008E304E">
            <w:rPr>
              <w:highlight w:val="yellow"/>
              <w:lang w:val="en-CA"/>
            </w:rPr>
            <w:delText>GPSI(s), IP Address(es),</w:delText>
          </w:r>
          <w:r w:rsidRPr="00702B00" w:rsidDel="008E304E">
            <w:rPr>
              <w:highlight w:val="yellow"/>
              <w:lang w:val="en-CA"/>
              <w:rPrChange w:id="83" w:author="hw user" w:date="2023-01-17T19:40:00Z">
                <w:rPr>
                  <w:lang w:val="en-CA"/>
                </w:rPr>
              </w:rPrChange>
            </w:rPr>
            <w:delText xml:space="preserve"> </w:delText>
          </w:r>
        </w:del>
        <w:r w:rsidRPr="00702B00">
          <w:rPr>
            <w:highlight w:val="yellow"/>
            <w:lang w:val="en-CA"/>
            <w:rPrChange w:id="84" w:author="hw user" w:date="2023-01-17T19:40:00Z">
              <w:rPr>
                <w:lang w:val="en-CA"/>
              </w:rPr>
            </w:rPrChange>
          </w:rPr>
          <w:t>Request for notification</w:t>
        </w:r>
      </w:ins>
      <w:ins w:id="85" w:author="hw user" w:date="2023-01-17T19:39:00Z">
        <w:r w:rsidR="003D0751" w:rsidRPr="00702B00">
          <w:rPr>
            <w:highlight w:val="yellow"/>
            <w:lang w:val="en-CA"/>
            <w:rPrChange w:id="86" w:author="hw user" w:date="2023-01-17T19:40:00Z">
              <w:rPr>
                <w:lang w:val="en-CA"/>
              </w:rPr>
            </w:rPrChange>
          </w:rPr>
          <w:t>, Alternative Service Requirements</w:t>
        </w:r>
      </w:ins>
      <w:ins w:id="87" w:author="OPPO" w:date="2023-01-07T02:02:00Z">
        <w:r w:rsidRPr="00A854F8">
          <w:rPr>
            <w:lang w:val="en-CA"/>
          </w:rPr>
          <w:t xml:space="preserve">).  The Request for notification is an indication that PDTQ warning notification should be sent to the AF.  </w:t>
        </w:r>
        <w:r>
          <w:rPr>
            <w:lang w:val="en-CA"/>
          </w:rPr>
          <w:t xml:space="preserve">Note that, only either Network Area Information </w:t>
        </w:r>
        <w:del w:id="88" w:author="Ericsson User1" w:date="2023-01-18T16:31:00Z">
          <w:r w:rsidDel="008E304E">
            <w:rPr>
              <w:lang w:val="en-CA"/>
            </w:rPr>
            <w:delText>or GPSI</w:delText>
          </w:r>
        </w:del>
      </w:ins>
      <w:ins w:id="89" w:author="OPPO" w:date="2023-01-08T23:54:00Z">
        <w:del w:id="90" w:author="Ericsson User1" w:date="2023-01-18T16:31:00Z">
          <w:r w:rsidR="00AB5AD8" w:rsidDel="008E304E">
            <w:rPr>
              <w:lang w:val="en-CA"/>
            </w:rPr>
            <w:delText>(s)</w:delText>
          </w:r>
        </w:del>
      </w:ins>
      <w:del w:id="91" w:author="Ericsson User1" w:date="2023-01-18T16:31:00Z">
        <w:r w:rsidDel="008E304E">
          <w:rPr>
            <w:lang w:val="en-CA"/>
          </w:rPr>
          <w:delText>/</w:delText>
        </w:r>
      </w:del>
      <w:ins w:id="92" w:author="OPPO" w:date="2023-01-07T02:02:00Z">
        <w:del w:id="93" w:author="Ericsson User1" w:date="2023-01-18T16:31:00Z">
          <w:r w:rsidDel="008E304E">
            <w:rPr>
              <w:lang w:val="en-CA"/>
            </w:rPr>
            <w:delText>IP</w:delText>
          </w:r>
        </w:del>
      </w:ins>
      <w:ins w:id="94" w:author="OPPO" w:date="2023-01-09T06:56:00Z">
        <w:del w:id="95" w:author="Ericsson User1" w:date="2023-01-18T16:31:00Z">
          <w:r w:rsidR="00A9119E" w:rsidDel="008E304E">
            <w:rPr>
              <w:lang w:val="en-CA"/>
            </w:rPr>
            <w:delText xml:space="preserve"> </w:delText>
          </w:r>
        </w:del>
      </w:ins>
      <w:ins w:id="96" w:author="OPPO" w:date="2023-01-07T02:02:00Z">
        <w:del w:id="97" w:author="Ericsson User1" w:date="2023-01-18T16:31:00Z">
          <w:r w:rsidDel="008E304E">
            <w:rPr>
              <w:lang w:val="en-CA"/>
            </w:rPr>
            <w:delText>Address</w:delText>
          </w:r>
        </w:del>
      </w:ins>
      <w:ins w:id="98" w:author="OPPO" w:date="2023-01-08T23:54:00Z">
        <w:del w:id="99" w:author="Ericsson User1" w:date="2023-01-18T16:31:00Z">
          <w:r w:rsidR="00AB5AD8" w:rsidDel="008E304E">
            <w:rPr>
              <w:lang w:val="en-CA"/>
            </w:rPr>
            <w:delText xml:space="preserve"> (es) </w:delText>
          </w:r>
        </w:del>
      </w:ins>
      <w:ins w:id="100" w:author="OPPO" w:date="2023-01-07T02:02:00Z">
        <w:del w:id="101" w:author="Ericsson User1" w:date="2023-01-18T16:31:00Z">
          <w:r w:rsidDel="008E304E">
            <w:rPr>
              <w:lang w:val="en-CA"/>
            </w:rPr>
            <w:delText xml:space="preserve">information </w:delText>
          </w:r>
        </w:del>
        <w:r>
          <w:rPr>
            <w:lang w:val="en-CA"/>
          </w:rPr>
          <w:t>and not both</w:t>
        </w:r>
      </w:ins>
      <w:ins w:id="102" w:author="OPPO" w:date="2023-01-08T23:55:00Z">
        <w:r w:rsidR="00AB5AD8">
          <w:rPr>
            <w:lang w:val="en-CA"/>
          </w:rPr>
          <w:t xml:space="preserve"> are</w:t>
        </w:r>
      </w:ins>
      <w:ins w:id="103" w:author="OPPO" w:date="2023-01-07T02:02:00Z">
        <w:r>
          <w:rPr>
            <w:lang w:val="en-CA"/>
          </w:rPr>
          <w:t xml:space="preserve"> to be used for the PDTQ negotiation.  </w:t>
        </w:r>
      </w:ins>
    </w:p>
    <w:p w14:paraId="621F24A6" w14:textId="77777777" w:rsidR="00686929" w:rsidRPr="00E525C6" w:rsidRDefault="00686929" w:rsidP="00686929">
      <w:pPr>
        <w:ind w:left="360"/>
        <w:rPr>
          <w:ins w:id="104" w:author="OPPO" w:date="2023-01-07T02:02:00Z"/>
          <w:lang w:val="en-CA"/>
        </w:rPr>
      </w:pPr>
      <w:ins w:id="105" w:author="OPPO" w:date="2023-01-07T02:02:00Z">
        <w:r w:rsidRPr="00E525C6">
          <w:rPr>
            <w:lang w:val="en-CA"/>
          </w:rPr>
          <w:t xml:space="preserve">Furthermore, if </w:t>
        </w:r>
        <w:r>
          <w:rPr>
            <w:lang w:val="en-CA"/>
          </w:rPr>
          <w:t>"</w:t>
        </w:r>
        <w:r w:rsidRPr="00E525C6">
          <w:rPr>
            <w:lang w:val="en-CA"/>
          </w:rPr>
          <w:t>flock</w:t>
        </w:r>
        <w:r>
          <w:rPr>
            <w:lang w:val="en-CA"/>
          </w:rPr>
          <w:t>"</w:t>
        </w:r>
        <w:r w:rsidRPr="00E525C6">
          <w:rPr>
            <w:lang w:val="en-CA"/>
          </w:rPr>
          <w:t xml:space="preserve"> scenario applies to the group of selected FL UEs who are to be participated in this </w:t>
        </w:r>
        <w:r>
          <w:rPr>
            <w:lang w:val="en-CA"/>
          </w:rPr>
          <w:t>PDTQ</w:t>
        </w:r>
        <w:r w:rsidRPr="00E525C6">
          <w:rPr>
            <w:lang w:val="en-CA"/>
          </w:rPr>
          <w:t xml:space="preserve"> </w:t>
        </w:r>
        <w:r>
          <w:rPr>
            <w:lang w:val="en-CA"/>
          </w:rPr>
          <w:t>transfer window</w:t>
        </w:r>
        <w:r w:rsidRPr="00E525C6">
          <w:rPr>
            <w:lang w:val="en-CA"/>
          </w:rPr>
          <w:t xml:space="preserve">, the </w:t>
        </w:r>
        <w:r>
          <w:rPr>
            <w:lang w:val="en-CA"/>
          </w:rPr>
          <w:t xml:space="preserve">PDTQ </w:t>
        </w:r>
        <w:r w:rsidRPr="00E525C6">
          <w:rPr>
            <w:lang w:val="en-CA"/>
          </w:rPr>
          <w:t xml:space="preserve">policy automatically </w:t>
        </w:r>
        <w:proofErr w:type="gramStart"/>
        <w:r w:rsidRPr="00E525C6">
          <w:rPr>
            <w:lang w:val="en-CA"/>
          </w:rPr>
          <w:t>takes into account</w:t>
        </w:r>
        <w:proofErr w:type="gramEnd"/>
        <w:r w:rsidRPr="00E525C6">
          <w:rPr>
            <w:lang w:val="en-CA"/>
          </w:rPr>
          <w:t xml:space="preserve"> the </w:t>
        </w:r>
        <w:r>
          <w:rPr>
            <w:lang w:val="en-CA"/>
          </w:rPr>
          <w:t>“flock” scenario</w:t>
        </w:r>
        <w:r w:rsidRPr="00E525C6">
          <w:rPr>
            <w:lang w:val="en-CA"/>
          </w:rPr>
          <w:t xml:space="preserve"> into consideration by specifying the </w:t>
        </w:r>
        <w:r>
          <w:rPr>
            <w:lang w:val="en-CA"/>
          </w:rPr>
          <w:t>M</w:t>
        </w:r>
        <w:r w:rsidRPr="00E525C6">
          <w:rPr>
            <w:lang w:val="en-CA"/>
          </w:rPr>
          <w:t xml:space="preserve">inimum </w:t>
        </w:r>
        <w:r>
          <w:rPr>
            <w:lang w:val="en-CA"/>
          </w:rPr>
          <w:t>G</w:t>
        </w:r>
        <w:r w:rsidRPr="00E525C6">
          <w:rPr>
            <w:lang w:val="en-CA"/>
          </w:rPr>
          <w:t>uaranteed QoS requirements.</w:t>
        </w:r>
      </w:ins>
    </w:p>
    <w:p w14:paraId="5FCDE824" w14:textId="77777777" w:rsidR="00686929" w:rsidRPr="00E525C6" w:rsidRDefault="00686929" w:rsidP="00686929">
      <w:pPr>
        <w:pStyle w:val="NO"/>
        <w:ind w:left="1260"/>
        <w:rPr>
          <w:ins w:id="106" w:author="OPPO" w:date="2023-01-07T02:02:00Z"/>
          <w:lang w:eastAsia="zh-CN"/>
        </w:rPr>
      </w:pPr>
      <w:ins w:id="107" w:author="OPPO" w:date="2023-01-07T02:02:00Z">
        <w:r w:rsidRPr="00E525C6">
          <w:rPr>
            <w:lang w:eastAsia="zh-CN"/>
          </w:rPr>
          <w:t>NOTE 1:</w:t>
        </w:r>
        <w:r w:rsidRPr="00E525C6">
          <w:rPr>
            <w:lang w:eastAsia="zh-CN"/>
          </w:rPr>
          <w:tab/>
          <w:t xml:space="preserve">Flock QoS </w:t>
        </w:r>
        <w:r>
          <w:rPr>
            <w:lang w:eastAsia="zh-CN"/>
          </w:rPr>
          <w:t xml:space="preserve">support </w:t>
        </w:r>
        <w:r w:rsidRPr="00E525C6">
          <w:rPr>
            <w:lang w:eastAsia="zh-CN"/>
          </w:rPr>
          <w:t>is determined by an AF based on AF</w:t>
        </w:r>
        <w:r>
          <w:rPr>
            <w:lang w:eastAsia="zh-CN"/>
          </w:rPr>
          <w:t>'</w:t>
        </w:r>
        <w:r w:rsidRPr="00E525C6">
          <w:rPr>
            <w:lang w:eastAsia="zh-CN"/>
          </w:rPr>
          <w:t xml:space="preserve">s internal logic (policy). For example, the AF can determine the flock QoS based on the UEs and the network input data and the </w:t>
        </w:r>
        <w:r>
          <w:rPr>
            <w:lang w:eastAsia="zh-CN"/>
          </w:rPr>
          <w:t>group application data transfer</w:t>
        </w:r>
        <w:r w:rsidRPr="00E525C6">
          <w:rPr>
            <w:lang w:eastAsia="zh-CN"/>
          </w:rPr>
          <w:t xml:space="preserve"> trigger conditions.</w:t>
        </w:r>
      </w:ins>
    </w:p>
    <w:p w14:paraId="794FA63C" w14:textId="77777777" w:rsidR="00686929" w:rsidRPr="00E525C6" w:rsidRDefault="00686929" w:rsidP="00686929">
      <w:pPr>
        <w:ind w:left="450" w:hanging="450"/>
        <w:rPr>
          <w:ins w:id="108" w:author="OPPO" w:date="2023-01-07T02:02:00Z"/>
        </w:rPr>
      </w:pPr>
      <w:ins w:id="109" w:author="OPPO" w:date="2023-01-07T02:02:00Z">
        <w:r w:rsidRPr="00E525C6">
          <w:t>1b</w:t>
        </w:r>
        <w:r>
          <w:t xml:space="preserve"> &amp; 1c. </w:t>
        </w:r>
        <w:r w:rsidRPr="00E525C6">
          <w:t xml:space="preserve"> </w:t>
        </w:r>
        <w:r>
          <w:t>The</w:t>
        </w:r>
        <w:r w:rsidRPr="00E525C6">
          <w:t xml:space="preserve"> NEF may authenticate the AF and authorize the </w:t>
        </w:r>
        <w:r>
          <w:t>PDTQ</w:t>
        </w:r>
        <w:r w:rsidRPr="00E525C6">
          <w:t xml:space="preserve"> request from the AF. </w:t>
        </w:r>
        <w:r>
          <w:t xml:space="preserve"> If the authentication/authorization of the AF’s request has failed</w:t>
        </w:r>
        <w:r w:rsidRPr="00E525C6">
          <w:t xml:space="preserve">, the NEF will </w:t>
        </w:r>
        <w:r>
          <w:t>respond to</w:t>
        </w:r>
        <w:r w:rsidRPr="00E525C6">
          <w:t xml:space="preserve"> </w:t>
        </w:r>
        <w:r>
          <w:t xml:space="preserve">the </w:t>
        </w:r>
        <w:r w:rsidRPr="00E525C6">
          <w:t>AF</w:t>
        </w:r>
        <w:r>
          <w:t>'</w:t>
        </w:r>
        <w:r w:rsidRPr="00E525C6">
          <w:t xml:space="preserve">s request through the </w:t>
        </w:r>
        <w:proofErr w:type="spellStart"/>
        <w:r w:rsidRPr="00E525C6">
          <w:t>Nnef_</w:t>
        </w:r>
        <w:r>
          <w:t>PDTQ</w:t>
        </w:r>
        <w:r w:rsidRPr="00E525C6">
          <w:t>Negotiation_Create</w:t>
        </w:r>
        <w:proofErr w:type="spellEnd"/>
        <w:r w:rsidRPr="00E525C6">
          <w:t xml:space="preserve"> Response</w:t>
        </w:r>
        <w:r>
          <w:t xml:space="preserve"> with the failure result, and</w:t>
        </w:r>
        <w:r w:rsidRPr="00E525C6">
          <w:t xml:space="preserve"> the following steps are skipped.</w:t>
        </w:r>
      </w:ins>
    </w:p>
    <w:p w14:paraId="7FA940FB" w14:textId="6ACAF1BA" w:rsidR="00686929" w:rsidRDefault="00686929" w:rsidP="00686929">
      <w:pPr>
        <w:ind w:left="450" w:hanging="450"/>
        <w:rPr>
          <w:ins w:id="110" w:author="OPPO" w:date="2023-01-07T02:02:00Z"/>
        </w:rPr>
      </w:pPr>
      <w:ins w:id="111" w:author="OPPO" w:date="2023-01-07T02:02:00Z">
        <w:r>
          <w:t>2.</w:t>
        </w:r>
        <w:r w:rsidRPr="00E525C6">
          <w:t xml:space="preserve"> </w:t>
        </w:r>
        <w:r>
          <w:t xml:space="preserve">     Based </w:t>
        </w:r>
        <w:r w:rsidRPr="00140E21">
          <w:t xml:space="preserve">on an AF request, the NEF </w:t>
        </w:r>
        <w:r>
          <w:t xml:space="preserve">may perform some service translation on the information provided by the AF (e.g. QoS reference or geographical information etc.) based on the local policy and </w:t>
        </w:r>
        <w:r w:rsidRPr="00140E21">
          <w:t xml:space="preserve">invokes the </w:t>
        </w:r>
        <w:proofErr w:type="spellStart"/>
        <w:r w:rsidRPr="00140E21">
          <w:t>Npcf_</w:t>
        </w:r>
        <w:r>
          <w:t>PDTQ</w:t>
        </w:r>
        <w:r w:rsidRPr="00140E21">
          <w:t>PolicyControl_Create</w:t>
        </w:r>
        <w:proofErr w:type="spellEnd"/>
        <w:r w:rsidRPr="00140E21">
          <w:t xml:space="preserve"> (</w:t>
        </w:r>
        <w:r w:rsidRPr="00A854F8">
          <w:rPr>
            <w:lang w:val="en-CA"/>
          </w:rPr>
          <w:t>ASP Identifier, Number of UEs, Volume per UE, the list of Desired time windows</w:t>
        </w:r>
        <w:r>
          <w:rPr>
            <w:lang w:val="en-CA"/>
          </w:rPr>
          <w:t xml:space="preserve">, the QoS parameters, and optionally the </w:t>
        </w:r>
        <w:r w:rsidRPr="00A854F8">
          <w:rPr>
            <w:lang w:val="en-CA"/>
          </w:rPr>
          <w:t>alternative QoS</w:t>
        </w:r>
        <w:r>
          <w:rPr>
            <w:lang w:val="en-CA"/>
          </w:rPr>
          <w:t xml:space="preserve"> parameters,</w:t>
        </w:r>
        <w:r w:rsidRPr="00A854F8">
          <w:rPr>
            <w:lang w:val="en-CA"/>
          </w:rPr>
          <w:t xml:space="preserve"> Network Area Information, </w:t>
        </w:r>
        <w:r w:rsidRPr="007E10EA">
          <w:rPr>
            <w:lang w:val="en-CA"/>
            <w:rPrChange w:id="112" w:author="OPPO" w:date="2023-01-07T02:04:00Z">
              <w:rPr>
                <w:highlight w:val="yellow"/>
                <w:lang w:val="en-CA"/>
              </w:rPr>
            </w:rPrChange>
          </w:rPr>
          <w:t>GPSI(s), IP Addresses(es),</w:t>
        </w:r>
        <w:r w:rsidRPr="00A854F8">
          <w:rPr>
            <w:lang w:val="en-CA"/>
          </w:rPr>
          <w:t xml:space="preserve"> Request for notification</w:t>
        </w:r>
        <w:r w:rsidRPr="00140E21">
          <w:t xml:space="preserve">) with the H-PCF to authorize the creation of the policy regarding the </w:t>
        </w:r>
        <w:r>
          <w:t>PDTQ</w:t>
        </w:r>
        <w:r w:rsidRPr="00140E21">
          <w:t>. If the PCF was provided with</w:t>
        </w:r>
        <w:r>
          <w:t xml:space="preserve"> R</w:t>
        </w:r>
        <w:r w:rsidRPr="00140E21">
          <w:t xml:space="preserve">equest for notification, then PCF </w:t>
        </w:r>
        <w:r>
          <w:t>will</w:t>
        </w:r>
        <w:r w:rsidRPr="00140E21">
          <w:t xml:space="preserve"> send </w:t>
        </w:r>
        <w:r>
          <w:t>PDTQ</w:t>
        </w:r>
        <w:r w:rsidRPr="00140E21">
          <w:t xml:space="preserve"> warning </w:t>
        </w:r>
        <w:r w:rsidRPr="00140E21">
          <w:lastRenderedPageBreak/>
          <w:t xml:space="preserve">notification to the AF </w:t>
        </w:r>
        <w:r w:rsidRPr="00140E21">
          <w:rPr>
            <w:lang w:eastAsia="zh-CN"/>
          </w:rPr>
          <w:t>as specified in clause </w:t>
        </w:r>
        <w:r w:rsidRPr="00140E21">
          <w:t>4.16.</w:t>
        </w:r>
        <w:r>
          <w:t>X</w:t>
        </w:r>
        <w:r w:rsidRPr="00140E21">
          <w:t>.</w:t>
        </w:r>
      </w:ins>
      <w:ins w:id="113" w:author="OPPO" w:date="2023-01-07T02:03:00Z">
        <w:r>
          <w:t>2.</w:t>
        </w:r>
      </w:ins>
      <w:ins w:id="114" w:author="OPPO" w:date="2023-01-07T02:02:00Z">
        <w:r w:rsidRPr="00140E21">
          <w:t>3</w:t>
        </w:r>
        <w:r>
          <w:t xml:space="preserve"> </w:t>
        </w:r>
        <w:r>
          <w:rPr>
            <w:lang w:eastAsia="zh-CN"/>
          </w:rPr>
          <w:t>to</w:t>
        </w:r>
      </w:ins>
      <w:r>
        <w:rPr>
          <w:lang w:eastAsia="zh-CN"/>
        </w:rPr>
        <w:t xml:space="preserve"> </w:t>
      </w:r>
      <w:ins w:id="115" w:author="OPPO" w:date="2023-01-07T02:02:00Z">
        <w:r w:rsidRPr="00140E21">
          <w:rPr>
            <w:lang w:eastAsia="zh-CN"/>
          </w:rPr>
          <w:t>notify the AF that the network performance in the area of interest goes below the criteria set by the operator as described in clause 6.1.2.</w:t>
        </w:r>
        <w:r>
          <w:rPr>
            <w:lang w:eastAsia="zh-CN"/>
          </w:rPr>
          <w:t>7</w:t>
        </w:r>
        <w:r w:rsidRPr="00140E21">
          <w:rPr>
            <w:lang w:eastAsia="zh-CN"/>
          </w:rPr>
          <w:t xml:space="preserve"> of TS</w:t>
        </w:r>
        <w:r>
          <w:rPr>
            <w:lang w:eastAsia="zh-CN"/>
          </w:rPr>
          <w:t> </w:t>
        </w:r>
        <w:r w:rsidRPr="00140E21">
          <w:rPr>
            <w:lang w:eastAsia="zh-CN"/>
          </w:rPr>
          <w:t>23.503</w:t>
        </w:r>
        <w:r>
          <w:rPr>
            <w:lang w:eastAsia="zh-CN"/>
          </w:rPr>
          <w:t> </w:t>
        </w:r>
        <w:r w:rsidRPr="00140E21">
          <w:rPr>
            <w:lang w:eastAsia="zh-CN"/>
          </w:rPr>
          <w:t>[20]</w:t>
        </w:r>
        <w:r>
          <w:rPr>
            <w:lang w:eastAsia="zh-CN"/>
          </w:rPr>
          <w:t>.</w:t>
        </w:r>
      </w:ins>
    </w:p>
    <w:p w14:paraId="1B2EE0AF" w14:textId="77777777" w:rsidR="00686929" w:rsidRPr="00E525C6" w:rsidRDefault="00686929" w:rsidP="00686929">
      <w:pPr>
        <w:ind w:left="450" w:hanging="450"/>
        <w:rPr>
          <w:ins w:id="116" w:author="OPPO" w:date="2023-01-07T02:02:00Z"/>
        </w:rPr>
      </w:pPr>
      <w:ins w:id="117" w:author="OPPO" w:date="2023-01-07T02:02:00Z">
        <w:r>
          <w:t xml:space="preserve">3.      </w:t>
        </w:r>
        <w:r w:rsidRPr="00140E21">
          <w:t xml:space="preserve">H-PCF </w:t>
        </w:r>
        <w:r>
          <w:t>queries</w:t>
        </w:r>
        <w:r w:rsidRPr="00140E21">
          <w:t xml:space="preserve"> the UDR </w:t>
        </w:r>
        <w:r>
          <w:t>to retrieve all existing PDTQ polices for the corresponding ASP</w:t>
        </w:r>
        <w:r w:rsidRPr="00140E21">
          <w:t xml:space="preserve"> using </w:t>
        </w:r>
        <w:proofErr w:type="spellStart"/>
        <w:r w:rsidRPr="00140E21">
          <w:t>Nudr_DM_Query</w:t>
        </w:r>
        <w:proofErr w:type="spellEnd"/>
        <w:r w:rsidRPr="00140E21">
          <w:t xml:space="preserve"> (Policy Data, </w:t>
        </w:r>
        <w:r>
          <w:t>Planned Data Transfer with QoS</w:t>
        </w:r>
        <w:r w:rsidRPr="00140E21">
          <w:t>) service operation</w:t>
        </w:r>
        <w:r>
          <w:t>.</w:t>
        </w:r>
      </w:ins>
    </w:p>
    <w:p w14:paraId="706E6B05" w14:textId="78BD80C7" w:rsidR="00686929" w:rsidRPr="00E525C6" w:rsidRDefault="00686929" w:rsidP="00686929">
      <w:pPr>
        <w:ind w:left="450" w:hanging="450"/>
        <w:rPr>
          <w:ins w:id="118" w:author="OPPO" w:date="2023-01-07T02:02:00Z"/>
        </w:rPr>
      </w:pPr>
      <w:ins w:id="119" w:author="OPPO" w:date="2023-01-07T02:02:00Z">
        <w:r>
          <w:t xml:space="preserve">4.      The </w:t>
        </w:r>
        <w:r w:rsidRPr="00140E21">
          <w:t xml:space="preserve">UDR provides all the stored </w:t>
        </w:r>
        <w:r>
          <w:t>PDTQ</w:t>
        </w:r>
        <w:r w:rsidRPr="00140E21">
          <w:t xml:space="preserve"> policies and</w:t>
        </w:r>
        <w:r>
          <w:t xml:space="preserve"> corresponding related information (e.g. the </w:t>
        </w:r>
        <w:r w:rsidRPr="00A854F8">
          <w:rPr>
            <w:lang w:val="en-CA"/>
          </w:rPr>
          <w:t xml:space="preserve">Number of UEs, </w:t>
        </w:r>
        <w:del w:id="120" w:author="Ericsson User1" w:date="2023-01-18T16:37:00Z">
          <w:r w:rsidRPr="00A854F8" w:rsidDel="00D019CC">
            <w:rPr>
              <w:lang w:val="en-CA"/>
            </w:rPr>
            <w:delText xml:space="preserve">Volume per UE, </w:delText>
          </w:r>
        </w:del>
        <w:r w:rsidRPr="00A854F8">
          <w:rPr>
            <w:lang w:val="en-CA"/>
          </w:rPr>
          <w:t>the list of Desired time windows</w:t>
        </w:r>
        <w:r>
          <w:rPr>
            <w:lang w:val="en-CA"/>
          </w:rPr>
          <w:t xml:space="preserve">, </w:t>
        </w:r>
        <w:del w:id="121" w:author="Ericsson User1" w:date="2023-01-18T16:32:00Z">
          <w:r w:rsidDel="008E304E">
            <w:rPr>
              <w:lang w:val="en-CA"/>
            </w:rPr>
            <w:delText xml:space="preserve">the QoS parameters, and optionally the </w:delText>
          </w:r>
          <w:r w:rsidRPr="00A854F8" w:rsidDel="008E304E">
            <w:rPr>
              <w:lang w:val="en-CA"/>
            </w:rPr>
            <w:delText>alternative QoS</w:delText>
          </w:r>
          <w:r w:rsidDel="008E304E">
            <w:rPr>
              <w:lang w:val="en-CA"/>
            </w:rPr>
            <w:delText xml:space="preserve"> parameters,</w:delText>
          </w:r>
        </w:del>
        <w:r>
          <w:t>)</w:t>
        </w:r>
        <w:r w:rsidRPr="00140E21">
          <w:t xml:space="preserve"> to the H-PCF</w:t>
        </w:r>
        <w:r w:rsidRPr="00E525C6">
          <w:t>.</w:t>
        </w:r>
      </w:ins>
    </w:p>
    <w:p w14:paraId="601F57C5" w14:textId="502AC2B5" w:rsidR="00A9119E" w:rsidRDefault="00686929" w:rsidP="004D0BA9">
      <w:pPr>
        <w:ind w:left="450" w:hanging="450"/>
        <w:rPr>
          <w:ins w:id="122" w:author="OPPO" w:date="2023-01-09T07:20:00Z"/>
        </w:rPr>
      </w:pPr>
      <w:ins w:id="123" w:author="OPPO" w:date="2023-01-07T02:02:00Z">
        <w:r>
          <w:t xml:space="preserve">5. </w:t>
        </w:r>
        <w:r>
          <w:tab/>
          <w:t>Based</w:t>
        </w:r>
        <w:r w:rsidRPr="00140E21">
          <w:t xml:space="preserve"> on information provided by the AF and other available information</w:t>
        </w:r>
        <w:r>
          <w:t>, the</w:t>
        </w:r>
        <w:r w:rsidRPr="00140E21">
          <w:t xml:space="preserve"> </w:t>
        </w:r>
        <w:r>
          <w:t>H-</w:t>
        </w:r>
        <w:r w:rsidRPr="00140E21">
          <w:t>PCF</w:t>
        </w:r>
      </w:ins>
      <w:ins w:id="124" w:author="OPPO" w:date="2023-01-09T00:06:00Z">
        <w:r w:rsidR="00F94ECD">
          <w:t xml:space="preserve"> </w:t>
        </w:r>
        <w:proofErr w:type="spellStart"/>
        <w:r w:rsidR="00F94ECD">
          <w:t>quries</w:t>
        </w:r>
        <w:proofErr w:type="spellEnd"/>
        <w:r w:rsidR="00F94ECD">
          <w:t xml:space="preserve"> or/and</w:t>
        </w:r>
      </w:ins>
      <w:ins w:id="125" w:author="OPPO" w:date="2023-01-07T02:02:00Z">
        <w:r w:rsidRPr="00140E21">
          <w:t xml:space="preserve"> </w:t>
        </w:r>
        <w:r w:rsidRPr="0023336A">
          <w:t>subscribe</w:t>
        </w:r>
        <w:r>
          <w:t>s</w:t>
        </w:r>
        <w:r w:rsidRPr="0023336A">
          <w:t xml:space="preserve"> to </w:t>
        </w:r>
        <w:r w:rsidRPr="00E525C6">
          <w:t xml:space="preserve">the NWDAF </w:t>
        </w:r>
        <w:r w:rsidRPr="0023336A">
          <w:t>as defined in clause</w:t>
        </w:r>
        <w:r>
          <w:t> </w:t>
        </w:r>
        <w:r w:rsidRPr="0023336A">
          <w:t>6.6</w:t>
        </w:r>
        <w:r>
          <w:t>.4 or clause 6.14.4</w:t>
        </w:r>
        <w:r w:rsidRPr="0023336A">
          <w:t xml:space="preserve"> of TS</w:t>
        </w:r>
        <w:r>
          <w:t> </w:t>
        </w:r>
        <w:r w:rsidRPr="0023336A">
          <w:t>23.288</w:t>
        </w:r>
        <w:r>
          <w:t> </w:t>
        </w:r>
        <w:r w:rsidRPr="0023336A">
          <w:t>[</w:t>
        </w:r>
        <w:r>
          <w:t>50</w:t>
        </w:r>
        <w:r w:rsidRPr="0023336A">
          <w:t xml:space="preserve">] </w:t>
        </w:r>
        <w:r>
          <w:t xml:space="preserve">to request </w:t>
        </w:r>
        <w:r w:rsidRPr="00E525C6">
          <w:t xml:space="preserve">the Network Performance </w:t>
        </w:r>
      </w:ins>
      <w:ins w:id="126" w:author="OPPO" w:date="2023-01-09T06:51:00Z">
        <w:r w:rsidR="00F946C4">
          <w:t>analytics</w:t>
        </w:r>
      </w:ins>
      <w:ins w:id="127" w:author="OPPO" w:date="2023-01-09T06:53:00Z">
        <w:r w:rsidR="00F946C4">
          <w:t xml:space="preserve"> </w:t>
        </w:r>
      </w:ins>
      <w:ins w:id="128" w:author="OPPO" w:date="2023-01-09T06:51:00Z">
        <w:r w:rsidR="00F946C4">
          <w:t xml:space="preserve">and </w:t>
        </w:r>
      </w:ins>
      <w:ins w:id="129" w:author="OPPO" w:date="2023-01-09T06:53:00Z">
        <w:r w:rsidR="0042455D">
          <w:t>in case of non</w:t>
        </w:r>
      </w:ins>
      <w:ins w:id="130" w:author="OPPO" w:date="2023-01-09T06:54:00Z">
        <w:r w:rsidR="0042455D">
          <w:t xml:space="preserve">-GBR traffic type, </w:t>
        </w:r>
      </w:ins>
      <w:ins w:id="131" w:author="OPPO" w:date="2023-01-09T06:53:00Z">
        <w:r w:rsidR="00F946C4">
          <w:t xml:space="preserve">the </w:t>
        </w:r>
      </w:ins>
      <w:ins w:id="132" w:author="OPPO" w:date="2023-01-07T02:02:00Z">
        <w:r>
          <w:t xml:space="preserve">DN Performance </w:t>
        </w:r>
        <w:r w:rsidRPr="00E525C6">
          <w:t>analytics</w:t>
        </w:r>
      </w:ins>
      <w:ins w:id="133" w:author="OPPO" w:date="2023-01-09T06:52:00Z">
        <w:r w:rsidR="00F946C4">
          <w:t xml:space="preserve"> </w:t>
        </w:r>
      </w:ins>
      <w:ins w:id="134" w:author="OPPO" w:date="2023-01-09T06:54:00Z">
        <w:r w:rsidR="0042455D">
          <w:t>can be requested as well</w:t>
        </w:r>
      </w:ins>
      <w:ins w:id="135" w:author="OPPO" w:date="2023-01-07T02:02:00Z">
        <w:r>
          <w:t xml:space="preserve">.  </w:t>
        </w:r>
      </w:ins>
      <w:ins w:id="136" w:author="OPPO" w:date="2023-01-09T06:58:00Z">
        <w:r w:rsidR="00A9119E">
          <w:t xml:space="preserve"> </w:t>
        </w:r>
      </w:ins>
    </w:p>
    <w:p w14:paraId="137C6FB3" w14:textId="418B2F18" w:rsidR="004D0BA9" w:rsidRDefault="004D0BA9" w:rsidP="004D0BA9">
      <w:pPr>
        <w:ind w:left="450" w:hanging="450"/>
        <w:rPr>
          <w:ins w:id="137" w:author="OPPO" w:date="2023-01-07T02:02:00Z"/>
        </w:rPr>
      </w:pPr>
      <w:ins w:id="138" w:author="OPPO" w:date="2023-01-09T07:20:00Z">
        <w:r>
          <w:tab/>
          <w:t>When request</w:t>
        </w:r>
      </w:ins>
      <w:ins w:id="139" w:author="OPPO" w:date="2023-01-09T07:21:00Z">
        <w:r>
          <w:t xml:space="preserve">ing the </w:t>
        </w:r>
      </w:ins>
      <w:ins w:id="140" w:author="OPPO" w:date="2023-01-09T07:23:00Z">
        <w:r>
          <w:t xml:space="preserve">network performance or DN performance analytics, </w:t>
        </w:r>
      </w:ins>
      <w:ins w:id="141" w:author="OPPO" w:date="2023-01-09T07:24:00Z">
        <w:r>
          <w:t xml:space="preserve">if “any UE” is used, then the </w:t>
        </w:r>
        <w:proofErr w:type="spellStart"/>
        <w:r>
          <w:t>AoI</w:t>
        </w:r>
        <w:proofErr w:type="spellEnd"/>
        <w:r>
          <w:t xml:space="preserve"> information is used to </w:t>
        </w:r>
      </w:ins>
      <w:ins w:id="142" w:author="OPPO" w:date="2023-01-09T07:27:00Z">
        <w:r>
          <w:t>identify</w:t>
        </w:r>
      </w:ins>
      <w:ins w:id="143" w:author="OPPO" w:date="2023-01-09T07:24:00Z">
        <w:r>
          <w:t xml:space="preserve"> </w:t>
        </w:r>
      </w:ins>
      <w:ins w:id="144" w:author="OPPO" w:date="2023-01-09T07:26:00Z">
        <w:r>
          <w:t>the target g</w:t>
        </w:r>
      </w:ins>
      <w:ins w:id="145" w:author="OPPO" w:date="2023-01-09T07:27:00Z">
        <w:r>
          <w:t xml:space="preserve">NB(s) </w:t>
        </w:r>
      </w:ins>
      <w:ins w:id="146" w:author="OPPO" w:date="2023-01-09T07:43:00Z">
        <w:r w:rsidR="005757F6">
          <w:t>for the prediction of</w:t>
        </w:r>
      </w:ins>
      <w:ins w:id="147" w:author="OPPO" w:date="2023-01-09T07:28:00Z">
        <w:r>
          <w:t xml:space="preserve"> the availability of the network resource</w:t>
        </w:r>
      </w:ins>
      <w:ins w:id="148" w:author="OPPO" w:date="2023-01-09T07:29:00Z">
        <w:r>
          <w:t xml:space="preserve">. </w:t>
        </w:r>
      </w:ins>
      <w:ins w:id="149" w:author="OPPO" w:date="2023-01-09T07:25:00Z">
        <w:r>
          <w:t xml:space="preserve">If </w:t>
        </w:r>
      </w:ins>
      <w:ins w:id="150" w:author="OPPO" w:date="2023-01-09T07:26:00Z">
        <w:r>
          <w:t xml:space="preserve">the </w:t>
        </w:r>
      </w:ins>
      <w:ins w:id="151" w:author="OPPO" w:date="2023-01-09T07:43:00Z">
        <w:r w:rsidR="005757F6">
          <w:t>UE information is used, then the</w:t>
        </w:r>
      </w:ins>
      <w:ins w:id="152" w:author="OPPO" w:date="2023-01-09T07:44:00Z">
        <w:r w:rsidR="005757F6">
          <w:t xml:space="preserve"> prediction of the availability of the network resource is target towards the UE</w:t>
        </w:r>
      </w:ins>
      <w:ins w:id="153" w:author="OPPO" w:date="2023-01-09T07:45:00Z">
        <w:r w:rsidR="005757F6">
          <w:t>(s)’</w:t>
        </w:r>
      </w:ins>
      <w:ins w:id="154" w:author="OPPO" w:date="2023-01-09T07:44:00Z">
        <w:r w:rsidR="005757F6">
          <w:t xml:space="preserve"> serving gNB</w:t>
        </w:r>
      </w:ins>
      <w:ins w:id="155" w:author="OPPO" w:date="2023-01-09T07:45:00Z">
        <w:r w:rsidR="005757F6">
          <w:t xml:space="preserve">(s). </w:t>
        </w:r>
      </w:ins>
    </w:p>
    <w:p w14:paraId="170A1980" w14:textId="6250C0A7" w:rsidR="00686929" w:rsidRDefault="00686929" w:rsidP="00686929">
      <w:pPr>
        <w:ind w:left="450" w:hanging="450"/>
        <w:rPr>
          <w:ins w:id="156" w:author="OPPO" w:date="2023-01-07T02:02:00Z"/>
        </w:rPr>
      </w:pPr>
      <w:ins w:id="157" w:author="OPPO" w:date="2023-01-07T02:02:00Z">
        <w:r>
          <w:t xml:space="preserve">6. </w:t>
        </w:r>
        <w:r w:rsidRPr="00E525C6">
          <w:t xml:space="preserve"> </w:t>
        </w:r>
        <w:r>
          <w:tab/>
          <w:t>By referring to the outcome of the analytics report</w:t>
        </w:r>
      </w:ins>
      <w:ins w:id="158" w:author="OPPO" w:date="2023-01-09T06:48:00Z">
        <w:r w:rsidR="006A67F2">
          <w:t xml:space="preserve"> as described in </w:t>
        </w:r>
      </w:ins>
      <w:ins w:id="159" w:author="OPPO" w:date="2023-01-09T06:49:00Z">
        <w:r w:rsidR="006A67F2">
          <w:t>clause 6.1.2.7 of TS 23.503 [</w:t>
        </w:r>
        <w:r w:rsidR="006A0FB4">
          <w:t>20</w:t>
        </w:r>
        <w:r w:rsidR="006A67F2">
          <w:t>]</w:t>
        </w:r>
      </w:ins>
      <w:ins w:id="160" w:author="OPPO" w:date="2023-01-07T02:02:00Z">
        <w:r>
          <w:t xml:space="preserve">, H-PCF determines one or more PDTQ policies.  The PDTQ policies include </w:t>
        </w:r>
        <w:del w:id="161" w:author="Ericsson User1" w:date="2023-01-18T16:38:00Z">
          <w:r w:rsidDel="004E5F6A">
            <w:delText>the</w:delText>
          </w:r>
          <w:r w:rsidRPr="0023336A" w:rsidDel="004E5F6A">
            <w:delText xml:space="preserve"> QoS parameters</w:delText>
          </w:r>
          <w:r w:rsidDel="004E5F6A">
            <w:delText>'</w:delText>
          </w:r>
          <w:r w:rsidRPr="0023336A" w:rsidDel="004E5F6A">
            <w:delText xml:space="preserve"> </w:delText>
          </w:r>
          <w:r w:rsidDel="004E5F6A">
            <w:delText>(e.g. PDB</w:delText>
          </w:r>
          <w:r w:rsidRPr="00E525C6" w:rsidDel="004E5F6A">
            <w:delText>, P</w:delText>
          </w:r>
          <w:r w:rsidDel="004E5F6A">
            <w:delText>L</w:delText>
          </w:r>
          <w:r w:rsidRPr="00E525C6" w:rsidDel="004E5F6A">
            <w:delText>R etc.</w:delText>
          </w:r>
          <w:r w:rsidDel="004E5F6A">
            <w:delText xml:space="preserve">) </w:delText>
          </w:r>
        </w:del>
        <w:r w:rsidRPr="0023336A">
          <w:t>for each</w:t>
        </w:r>
        <w:r w:rsidRPr="00E525C6">
          <w:t xml:space="preserve"> Desired time window and the Network Area Information</w:t>
        </w:r>
        <w:r>
          <w:t xml:space="preserve"> as requested by the AF.  </w:t>
        </w:r>
      </w:ins>
    </w:p>
    <w:p w14:paraId="7980F5B3" w14:textId="77777777" w:rsidR="00686929" w:rsidRDefault="00686929" w:rsidP="00686929">
      <w:pPr>
        <w:ind w:left="450" w:hanging="450"/>
        <w:rPr>
          <w:ins w:id="162" w:author="OPPO" w:date="2023-01-07T02:02:00Z"/>
        </w:rPr>
      </w:pPr>
      <w:ins w:id="163" w:author="OPPO" w:date="2023-01-07T02:02:00Z">
        <w:r>
          <w:t>7.</w:t>
        </w:r>
        <w:r>
          <w:tab/>
          <w:t xml:space="preserve">The PCF sends one or more PDTQ policies to NEF in </w:t>
        </w:r>
        <w:proofErr w:type="spellStart"/>
        <w:r>
          <w:t>Npcf_PDTQPolicyControl_Create</w:t>
        </w:r>
        <w:proofErr w:type="spellEnd"/>
        <w:r>
          <w:t xml:space="preserve"> Response including the PDTQ</w:t>
        </w:r>
        <w:r w:rsidRPr="00140E21">
          <w:t xml:space="preserve"> Reference ID</w:t>
        </w:r>
        <w:r>
          <w:t>.</w:t>
        </w:r>
      </w:ins>
    </w:p>
    <w:p w14:paraId="635EC8B0" w14:textId="77777777" w:rsidR="00686929" w:rsidRDefault="00686929" w:rsidP="00686929">
      <w:pPr>
        <w:ind w:left="450" w:hanging="450"/>
        <w:rPr>
          <w:ins w:id="164" w:author="OPPO" w:date="2023-01-07T02:02:00Z"/>
        </w:rPr>
      </w:pPr>
      <w:ins w:id="165" w:author="OPPO" w:date="2023-01-07T02:02:00Z">
        <w:r>
          <w:t>8.</w:t>
        </w:r>
        <w:r>
          <w:tab/>
          <w:t xml:space="preserve">The </w:t>
        </w:r>
        <w:r w:rsidRPr="00140E21">
          <w:t xml:space="preserve">NEF sends a </w:t>
        </w:r>
        <w:proofErr w:type="spellStart"/>
        <w:r w:rsidRPr="00140E21">
          <w:t>Nnef_</w:t>
        </w:r>
        <w:r>
          <w:t>PDTQ</w:t>
        </w:r>
        <w:r w:rsidRPr="00140E21">
          <w:t>Negotiation_Create</w:t>
        </w:r>
        <w:proofErr w:type="spellEnd"/>
        <w:r w:rsidRPr="00140E21">
          <w:t xml:space="preserve"> response to the AF to provide one or more </w:t>
        </w:r>
        <w:r>
          <w:t>PDTQ</w:t>
        </w:r>
        <w:r w:rsidRPr="00140E21">
          <w:t xml:space="preserve"> policies </w:t>
        </w:r>
        <w:r>
          <w:t>together with</w:t>
        </w:r>
        <w:r w:rsidRPr="00140E21">
          <w:t xml:space="preserve"> the </w:t>
        </w:r>
        <w:r>
          <w:t>PDTQ</w:t>
        </w:r>
        <w:r w:rsidRPr="00140E21">
          <w:t xml:space="preserve"> Reference ID. </w:t>
        </w:r>
      </w:ins>
    </w:p>
    <w:p w14:paraId="46460119" w14:textId="77777777" w:rsidR="00686929" w:rsidRDefault="00686929" w:rsidP="00686929">
      <w:pPr>
        <w:ind w:left="450" w:hanging="450"/>
        <w:rPr>
          <w:ins w:id="166" w:author="OPPO" w:date="2023-01-07T02:02:00Z"/>
        </w:rPr>
      </w:pPr>
      <w:ins w:id="167" w:author="OPPO" w:date="2023-01-07T02:02:00Z">
        <w:r>
          <w:t>9.</w:t>
        </w:r>
        <w:r>
          <w:tab/>
          <w:t xml:space="preserve">If more than one PDTQ policies were provided to the AF, the AF selects one of the PDTQ policies and notifies NEF for the selected PDTQ policy via </w:t>
        </w:r>
        <w:proofErr w:type="spellStart"/>
        <w:r>
          <w:t>Nnef_PDTQNegotiated_Update</w:t>
        </w:r>
        <w:proofErr w:type="spellEnd"/>
        <w:r>
          <w:t xml:space="preserve"> together with the PDTQ Reference ID.   </w:t>
        </w:r>
        <w:r w:rsidRPr="00140E21">
          <w:t xml:space="preserve">The AF stores the </w:t>
        </w:r>
        <w:r>
          <w:t>PDTQ</w:t>
        </w:r>
        <w:r w:rsidRPr="00140E21">
          <w:t xml:space="preserve"> Reference ID</w:t>
        </w:r>
        <w:r>
          <w:t xml:space="preserve"> and the selected PDTQ policy</w:t>
        </w:r>
        <w:r w:rsidRPr="00140E21">
          <w:t xml:space="preserve"> for the future interaction with the PCF. If the NEF received only one </w:t>
        </w:r>
        <w:r>
          <w:t>PDTQ</w:t>
        </w:r>
        <w:r w:rsidRPr="00140E21">
          <w:t xml:space="preserve"> policy from the PCF, steps </w:t>
        </w:r>
        <w:r>
          <w:t>10</w:t>
        </w:r>
        <w:r w:rsidRPr="00140E21">
          <w:t>-11 are not executed and the flow proceeds to step 12. Otherwise, the flow proceeds to step </w:t>
        </w:r>
        <w:r>
          <w:t>10.</w:t>
        </w:r>
      </w:ins>
    </w:p>
    <w:p w14:paraId="06A4EAE9" w14:textId="394CD8D8" w:rsidR="00686929" w:rsidRPr="00E525C6" w:rsidRDefault="00686929" w:rsidP="00686929">
      <w:pPr>
        <w:ind w:left="450" w:hanging="450"/>
        <w:rPr>
          <w:ins w:id="168" w:author="OPPO" w:date="2023-01-07T02:02:00Z"/>
        </w:rPr>
      </w:pPr>
      <w:ins w:id="169" w:author="OPPO" w:date="2023-01-07T02:02:00Z">
        <w:r>
          <w:t>10-12. T</w:t>
        </w:r>
        <w:r w:rsidRPr="00E525C6">
          <w:t xml:space="preserve">he NEF </w:t>
        </w:r>
        <w:r>
          <w:t xml:space="preserve">notifies H-PCF for the selected PDTQ policy by the AF. </w:t>
        </w:r>
      </w:ins>
      <w:ins w:id="170" w:author="OPPO" w:date="2023-01-09T00:08:00Z">
        <w:r w:rsidR="0085669B">
          <w:t xml:space="preserve"> </w:t>
        </w:r>
        <w:r w:rsidR="0085669B" w:rsidRPr="00140E21">
          <w:t>The H-PCF acknowledge</w:t>
        </w:r>
        <w:r w:rsidR="0085669B">
          <w:t>s</w:t>
        </w:r>
        <w:r w:rsidR="0085669B" w:rsidRPr="00140E21">
          <w:t xml:space="preserve"> NEF.</w:t>
        </w:r>
      </w:ins>
      <w:ins w:id="171" w:author="OPPO" w:date="2023-01-07T02:02:00Z">
        <w:r>
          <w:t xml:space="preserve"> </w:t>
        </w:r>
      </w:ins>
      <w:ins w:id="172" w:author="OPPO" w:date="2023-01-09T00:08:00Z">
        <w:r w:rsidR="0085669B">
          <w:t xml:space="preserve"> </w:t>
        </w:r>
      </w:ins>
      <w:ins w:id="173" w:author="OPPO" w:date="2023-01-07T02:02:00Z">
        <w:r>
          <w:t>The NEF responds to</w:t>
        </w:r>
        <w:r w:rsidRPr="00E525C6">
          <w:t xml:space="preserve"> </w:t>
        </w:r>
        <w:r>
          <w:t xml:space="preserve">the </w:t>
        </w:r>
        <w:r w:rsidRPr="00E525C6">
          <w:t>AF</w:t>
        </w:r>
        <w:r>
          <w:t>'</w:t>
        </w:r>
        <w:r w:rsidRPr="00E525C6">
          <w:t xml:space="preserve">s request through the </w:t>
        </w:r>
        <w:proofErr w:type="spellStart"/>
        <w:r w:rsidRPr="00E525C6">
          <w:t>Nnef_</w:t>
        </w:r>
        <w:r>
          <w:t>PDTQ</w:t>
        </w:r>
        <w:r w:rsidRPr="00E525C6">
          <w:t>Negotiation_</w:t>
        </w:r>
        <w:r>
          <w:t>Update</w:t>
        </w:r>
        <w:proofErr w:type="spellEnd"/>
        <w:r w:rsidRPr="00E525C6">
          <w:t xml:space="preserve"> Response</w:t>
        </w:r>
        <w:r>
          <w:t>.</w:t>
        </w:r>
      </w:ins>
    </w:p>
    <w:p w14:paraId="7FD4A36A" w14:textId="77777777" w:rsidR="00686929" w:rsidRDefault="00686929" w:rsidP="00686929">
      <w:pPr>
        <w:pStyle w:val="B1"/>
        <w:ind w:left="540" w:hanging="540"/>
        <w:rPr>
          <w:ins w:id="174" w:author="OPPO" w:date="2023-01-07T02:02:00Z"/>
          <w:lang w:val="en-CA"/>
        </w:rPr>
      </w:pPr>
      <w:ins w:id="175" w:author="OPPO" w:date="2023-01-07T02:02:00Z">
        <w:r>
          <w:rPr>
            <w:lang w:val="en-CA"/>
          </w:rPr>
          <w:t>13.-14.  The</w:t>
        </w:r>
        <w:r w:rsidRPr="00E525C6">
          <w:rPr>
            <w:lang w:val="en-CA"/>
          </w:rPr>
          <w:t xml:space="preserve"> </w:t>
        </w:r>
        <w:r w:rsidRPr="00140E21">
          <w:t xml:space="preserve">H-PCF stores the </w:t>
        </w:r>
        <w:r>
          <w:t>PDTQ</w:t>
        </w:r>
        <w:r w:rsidRPr="00140E21">
          <w:t xml:space="preserve"> Reference ID together with the new </w:t>
        </w:r>
        <w:r>
          <w:t>PDTQ</w:t>
        </w:r>
        <w:r w:rsidRPr="00140E21">
          <w:t xml:space="preserve"> policy</w:t>
        </w:r>
        <w:r>
          <w:t xml:space="preserve"> </w:t>
        </w:r>
        <w:r w:rsidRPr="00140E21">
          <w:t xml:space="preserve">in the UDR by invoking </w:t>
        </w:r>
        <w:proofErr w:type="spellStart"/>
        <w:r w:rsidRPr="00140E21">
          <w:t>Nudr_DM_Update</w:t>
        </w:r>
        <w:proofErr w:type="spellEnd"/>
        <w:r w:rsidRPr="00140E21">
          <w:t xml:space="preserve"> (</w:t>
        </w:r>
        <w:r>
          <w:t>PDTQ</w:t>
        </w:r>
        <w:r w:rsidRPr="00140E21">
          <w:t xml:space="preserve"> Reference id, Policy Data, </w:t>
        </w:r>
        <w:r>
          <w:t>Planned Data Transfer with QoS</w:t>
        </w:r>
        <w:r w:rsidRPr="00140E21">
          <w:t>). The UDR sends a response to the H-PCF as its acknowledgement</w:t>
        </w:r>
        <w:r w:rsidRPr="00E525C6">
          <w:rPr>
            <w:lang w:val="en-CA"/>
          </w:rPr>
          <w:t>.</w:t>
        </w:r>
      </w:ins>
    </w:p>
    <w:p w14:paraId="1B8E113F" w14:textId="74F8593B" w:rsidR="00686929" w:rsidRPr="007240A7" w:rsidRDefault="00686929" w:rsidP="00686929">
      <w:pPr>
        <w:rPr>
          <w:ins w:id="176" w:author="OPPO" w:date="2023-01-07T02:02:00Z"/>
        </w:rPr>
      </w:pPr>
      <w:ins w:id="177" w:author="OPPO" w:date="2023-01-07T02:02:00Z">
        <w:r w:rsidRPr="00E525C6">
          <w:t xml:space="preserve">After the </w:t>
        </w:r>
        <w:r>
          <w:t>PDTQ</w:t>
        </w:r>
        <w:r w:rsidRPr="00E525C6">
          <w:t xml:space="preserve"> policy negotiation, if the AF decides to select an alternative </w:t>
        </w:r>
        <w:r>
          <w:t xml:space="preserve">PDTQ </w:t>
        </w:r>
        <w:r w:rsidRPr="00E525C6">
          <w:t xml:space="preserve">policy (e.g. data rate reduction, relaxing delay constraints of planned and event driven traffic etc.), the AF may trigger </w:t>
        </w:r>
        <w:r>
          <w:t>this procedure</w:t>
        </w:r>
        <w:r w:rsidRPr="00E525C6">
          <w:t xml:space="preserve"> to </w:t>
        </w:r>
        <w:r>
          <w:t>request</w:t>
        </w:r>
        <w:r w:rsidRPr="00E525C6">
          <w:t xml:space="preserve"> the corresponding </w:t>
        </w:r>
        <w:r>
          <w:t>H-</w:t>
        </w:r>
        <w:r w:rsidRPr="00E525C6">
          <w:t xml:space="preserve">PCF via the support of NEF </w:t>
        </w:r>
        <w:r>
          <w:t>to revise the</w:t>
        </w:r>
        <w:r w:rsidRPr="00E525C6">
          <w:t xml:space="preserve"> </w:t>
        </w:r>
        <w:r>
          <w:t>PDTQ</w:t>
        </w:r>
        <w:r w:rsidRPr="00E525C6">
          <w:t xml:space="preserve"> policy.</w:t>
        </w:r>
      </w:ins>
      <w:ins w:id="178" w:author="OPPO" w:date="2023-01-09T00:09:00Z">
        <w:r w:rsidR="0085669B">
          <w:t xml:space="preserve"> In such a case, in step 1 instead of invoking </w:t>
        </w:r>
        <w:proofErr w:type="spellStart"/>
        <w:r w:rsidR="0085669B" w:rsidRPr="00A854F8">
          <w:rPr>
            <w:lang w:val="en-CA"/>
          </w:rPr>
          <w:t>Nnef_PDTQNegotiation_Create</w:t>
        </w:r>
        <w:proofErr w:type="spellEnd"/>
        <w:r w:rsidR="0085669B" w:rsidRPr="00A854F8">
          <w:rPr>
            <w:lang w:val="en-CA"/>
          </w:rPr>
          <w:t xml:space="preserve"> Request </w:t>
        </w:r>
        <w:r w:rsidR="0085669B">
          <w:t xml:space="preserve">the </w:t>
        </w:r>
        <w:r w:rsidR="0085669B" w:rsidRPr="00A854F8">
          <w:rPr>
            <w:lang w:val="en-CA"/>
          </w:rPr>
          <w:t xml:space="preserve">AF </w:t>
        </w:r>
        <w:r w:rsidR="0085669B">
          <w:rPr>
            <w:lang w:val="en-CA"/>
          </w:rPr>
          <w:t xml:space="preserve">will </w:t>
        </w:r>
        <w:r w:rsidR="0085669B" w:rsidRPr="00A854F8">
          <w:rPr>
            <w:lang w:val="en-CA"/>
          </w:rPr>
          <w:t xml:space="preserve">invoke the </w:t>
        </w:r>
        <w:proofErr w:type="spellStart"/>
        <w:r w:rsidR="0085669B" w:rsidRPr="00A854F8">
          <w:rPr>
            <w:lang w:val="en-CA"/>
          </w:rPr>
          <w:t>Nnef_PDTQNegotiation_</w:t>
        </w:r>
        <w:r w:rsidR="0085669B">
          <w:rPr>
            <w:lang w:val="en-CA"/>
          </w:rPr>
          <w:t>Upda</w:t>
        </w:r>
        <w:r w:rsidR="0085669B" w:rsidRPr="00A854F8">
          <w:rPr>
            <w:lang w:val="en-CA"/>
          </w:rPr>
          <w:t>te</w:t>
        </w:r>
        <w:proofErr w:type="spellEnd"/>
        <w:r w:rsidR="0085669B" w:rsidRPr="00A854F8">
          <w:rPr>
            <w:lang w:val="en-CA"/>
          </w:rPr>
          <w:t xml:space="preserve"> Request</w:t>
        </w:r>
        <w:r w:rsidR="0085669B">
          <w:rPr>
            <w:lang w:val="en-CA"/>
          </w:rPr>
          <w:t xml:space="preserve"> </w:t>
        </w:r>
        <w:r w:rsidR="0085669B">
          <w:t xml:space="preserve">together with the PDTQ Reference ID. Consequently, instead of invoking </w:t>
        </w:r>
        <w:proofErr w:type="spellStart"/>
        <w:r w:rsidR="0085669B" w:rsidRPr="00140E21">
          <w:t>Npcf_</w:t>
        </w:r>
        <w:r w:rsidR="0085669B">
          <w:t>PDTQ</w:t>
        </w:r>
        <w:r w:rsidR="0085669B" w:rsidRPr="00140E21">
          <w:t>PolicyControl_</w:t>
        </w:r>
        <w:r w:rsidR="0085669B">
          <w:t>Cre</w:t>
        </w:r>
        <w:r w:rsidR="0085669B" w:rsidRPr="00140E21">
          <w:t>ate</w:t>
        </w:r>
        <w:proofErr w:type="spellEnd"/>
        <w:r w:rsidR="0085669B">
          <w:t xml:space="preserve"> </w:t>
        </w:r>
        <w:r w:rsidR="0085669B" w:rsidRPr="00A854F8">
          <w:rPr>
            <w:lang w:val="en-CA"/>
          </w:rPr>
          <w:t>Request</w:t>
        </w:r>
        <w:r w:rsidR="0085669B">
          <w:t xml:space="preserve"> the NEF will invoke </w:t>
        </w:r>
        <w:proofErr w:type="spellStart"/>
        <w:r w:rsidR="0085669B" w:rsidRPr="00140E21">
          <w:t>Npcf_</w:t>
        </w:r>
        <w:r w:rsidR="0085669B">
          <w:t>PDTQ</w:t>
        </w:r>
        <w:r w:rsidR="0085669B" w:rsidRPr="00140E21">
          <w:t>PolicyControl_</w:t>
        </w:r>
        <w:r w:rsidR="0085669B">
          <w:t>Upd</w:t>
        </w:r>
        <w:r w:rsidR="0085669B" w:rsidRPr="00140E21">
          <w:t>ate</w:t>
        </w:r>
        <w:proofErr w:type="spellEnd"/>
        <w:r w:rsidR="0085669B">
          <w:t xml:space="preserve"> </w:t>
        </w:r>
        <w:r w:rsidR="0085669B" w:rsidRPr="00A854F8">
          <w:rPr>
            <w:lang w:val="en-CA"/>
          </w:rPr>
          <w:t>Request</w:t>
        </w:r>
        <w:r w:rsidR="0085669B">
          <w:rPr>
            <w:lang w:val="en-CA"/>
          </w:rPr>
          <w:t xml:space="preserve"> </w:t>
        </w:r>
        <w:r w:rsidR="0085669B">
          <w:t>together with the PDTQ Reference ID.</w:t>
        </w:r>
      </w:ins>
      <w:ins w:id="179" w:author="Oracle84" w:date="2023-01-07T20:01:00Z">
        <w:r w:rsidR="000F227C">
          <w:t xml:space="preserve"> </w:t>
        </w:r>
      </w:ins>
    </w:p>
    <w:p w14:paraId="34385B8E" w14:textId="77777777" w:rsidR="00686929" w:rsidRPr="00E525C6" w:rsidRDefault="00686929" w:rsidP="00686929">
      <w:pPr>
        <w:pStyle w:val="B1"/>
        <w:rPr>
          <w:ins w:id="180" w:author="OPPO" w:date="2023-01-07T02:02:00Z"/>
          <w:lang w:val="en-CA"/>
        </w:rPr>
      </w:pPr>
    </w:p>
    <w:p w14:paraId="711D1CDE" w14:textId="67E0A662" w:rsidR="00686929" w:rsidRPr="00E525C6" w:rsidRDefault="00686929" w:rsidP="00686929">
      <w:pPr>
        <w:pStyle w:val="Heading5"/>
        <w:rPr>
          <w:ins w:id="181" w:author="OPPO" w:date="2023-01-07T02:02:00Z"/>
          <w:lang w:val="en-CA"/>
        </w:rPr>
      </w:pPr>
      <w:bookmarkStart w:id="182" w:name="_Toc117601757"/>
      <w:ins w:id="183" w:author="OPPO" w:date="2023-01-07T02:02:00Z">
        <w:r>
          <w:rPr>
            <w:lang w:val="en-CA"/>
          </w:rPr>
          <w:t>4.</w:t>
        </w:r>
        <w:proofErr w:type="gramStart"/>
        <w:r>
          <w:rPr>
            <w:lang w:val="en-CA"/>
          </w:rPr>
          <w:t>16.X</w:t>
        </w:r>
        <w:r w:rsidRPr="00E525C6">
          <w:rPr>
            <w:lang w:val="en-CA"/>
          </w:rPr>
          <w:t>.</w:t>
        </w:r>
        <w:proofErr w:type="gramEnd"/>
        <w:r>
          <w:rPr>
            <w:lang w:val="en-CA"/>
          </w:rPr>
          <w:t>2.2</w:t>
        </w:r>
        <w:r w:rsidRPr="00E525C6">
          <w:rPr>
            <w:lang w:val="en-CA"/>
          </w:rPr>
          <w:tab/>
        </w:r>
        <w:r>
          <w:rPr>
            <w:lang w:val="en-CA"/>
          </w:rPr>
          <w:t xml:space="preserve">Applying PDTQ </w:t>
        </w:r>
        <w:bookmarkEnd w:id="182"/>
        <w:r>
          <w:rPr>
            <w:lang w:val="en-CA"/>
          </w:rPr>
          <w:t>Policy</w:t>
        </w:r>
      </w:ins>
    </w:p>
    <w:p w14:paraId="04E95907" w14:textId="1E52116C" w:rsidR="00686929" w:rsidRDefault="00686929" w:rsidP="00686929">
      <w:pPr>
        <w:rPr>
          <w:ins w:id="184" w:author="OPPO" w:date="2023-01-07T02:02:00Z"/>
          <w:lang w:val="en-CA"/>
        </w:rPr>
      </w:pPr>
      <w:ins w:id="185" w:author="OPPO" w:date="2023-01-07T02:02:00Z">
        <w:r>
          <w:rPr>
            <w:lang w:val="en-CA"/>
          </w:rPr>
          <w:t>When</w:t>
        </w:r>
        <w:r w:rsidRPr="00E525C6">
          <w:rPr>
            <w:lang w:val="en-CA"/>
          </w:rPr>
          <w:t xml:space="preserve"> </w:t>
        </w:r>
        <w:r>
          <w:rPr>
            <w:lang w:val="en-CA"/>
          </w:rPr>
          <w:t xml:space="preserve">the </w:t>
        </w:r>
        <w:r w:rsidRPr="00E525C6">
          <w:rPr>
            <w:lang w:val="en-CA"/>
          </w:rPr>
          <w:t>AF appl</w:t>
        </w:r>
        <w:r>
          <w:rPr>
            <w:lang w:val="en-CA"/>
          </w:rPr>
          <w:t xml:space="preserve">ies </w:t>
        </w:r>
        <w:r w:rsidRPr="00E525C6">
          <w:rPr>
            <w:lang w:val="en-CA"/>
          </w:rPr>
          <w:t xml:space="preserve">the </w:t>
        </w:r>
        <w:r>
          <w:rPr>
            <w:lang w:val="en-CA"/>
          </w:rPr>
          <w:t>PDTQ Transfer</w:t>
        </w:r>
        <w:r w:rsidRPr="00E525C6">
          <w:rPr>
            <w:lang w:val="en-CA"/>
          </w:rPr>
          <w:t xml:space="preserve"> policy to </w:t>
        </w:r>
        <w:r>
          <w:rPr>
            <w:lang w:val="en-CA"/>
          </w:rPr>
          <w:t>an</w:t>
        </w:r>
        <w:r w:rsidRPr="00E525C6">
          <w:rPr>
            <w:lang w:val="en-CA"/>
          </w:rPr>
          <w:t xml:space="preserve"> existing PDU session for individual UE, the AF invokes the </w:t>
        </w:r>
        <w:proofErr w:type="spellStart"/>
        <w:r>
          <w:rPr>
            <w:lang w:val="en-CA"/>
          </w:rPr>
          <w:t>Nnef_AFsessionWithQoS_Create</w:t>
        </w:r>
        <w:proofErr w:type="spellEnd"/>
        <w:r>
          <w:rPr>
            <w:lang w:val="en-CA"/>
          </w:rPr>
          <w:t>/</w:t>
        </w:r>
        <w:proofErr w:type="spellStart"/>
        <w:r>
          <w:rPr>
            <w:lang w:val="en-CA"/>
          </w:rPr>
          <w:t>Npcf_PolicyAuthorization_Create</w:t>
        </w:r>
        <w:proofErr w:type="spellEnd"/>
        <w:r>
          <w:rPr>
            <w:lang w:val="en-CA"/>
          </w:rPr>
          <w:t xml:space="preserve"> </w:t>
        </w:r>
        <w:r w:rsidRPr="00E525C6">
          <w:rPr>
            <w:lang w:val="en-CA"/>
          </w:rPr>
          <w:t>to PCF</w:t>
        </w:r>
        <w:r>
          <w:rPr>
            <w:lang w:val="en-CA"/>
          </w:rPr>
          <w:t xml:space="preserve"> via the support of NEF</w:t>
        </w:r>
        <w:r w:rsidRPr="00E525C6">
          <w:rPr>
            <w:lang w:val="en-CA"/>
          </w:rPr>
          <w:t xml:space="preserve">. The AF </w:t>
        </w:r>
        <w:r>
          <w:rPr>
            <w:lang w:val="en-CA"/>
          </w:rPr>
          <w:t xml:space="preserve">also </w:t>
        </w:r>
        <w:r w:rsidRPr="00E525C6">
          <w:rPr>
            <w:lang w:val="en-CA"/>
          </w:rPr>
          <w:t xml:space="preserve">provides the </w:t>
        </w:r>
        <w:proofErr w:type="gramStart"/>
        <w:r>
          <w:rPr>
            <w:lang w:val="en-CA"/>
          </w:rPr>
          <w:t xml:space="preserve">PDTQ </w:t>
        </w:r>
        <w:r w:rsidRPr="00E525C6">
          <w:rPr>
            <w:lang w:val="en-CA"/>
          </w:rPr>
          <w:t xml:space="preserve"> Reference</w:t>
        </w:r>
        <w:proofErr w:type="gramEnd"/>
        <w:r w:rsidRPr="00E525C6">
          <w:rPr>
            <w:lang w:val="en-CA"/>
          </w:rPr>
          <w:t xml:space="preserve"> ID together with the AF session information to the PCF that serves the PDU session. The PCF authorizes the AF request</w:t>
        </w:r>
        <w:r>
          <w:rPr>
            <w:lang w:val="en-CA"/>
          </w:rPr>
          <w:t xml:space="preserve"> as described in steps 3-5 of clause 4.15.6.6</w:t>
        </w:r>
        <w:r w:rsidRPr="00E525C6">
          <w:rPr>
            <w:lang w:val="en-CA"/>
          </w:rPr>
          <w:t xml:space="preserve">. </w:t>
        </w:r>
        <w:r>
          <w:rPr>
            <w:lang w:val="en-CA"/>
          </w:rPr>
          <w:t xml:space="preserve"> </w:t>
        </w:r>
        <w:del w:id="186" w:author="Ericsson User1" w:date="2023-01-18T16:38:00Z">
          <w:r w:rsidRPr="00E525C6" w:rsidDel="00287F8B">
            <w:rPr>
              <w:lang w:val="en-CA"/>
            </w:rPr>
            <w:delText xml:space="preserve">Once the PCF authorizes the AF request, the PCF retrieves the corresponding </w:delText>
          </w:r>
          <w:r w:rsidDel="00287F8B">
            <w:rPr>
              <w:lang w:val="en-CA"/>
            </w:rPr>
            <w:delText>PDTQ Transfer</w:delText>
          </w:r>
          <w:r w:rsidRPr="00E525C6" w:rsidDel="00287F8B">
            <w:rPr>
              <w:lang w:val="en-CA"/>
            </w:rPr>
            <w:delText xml:space="preserve"> policy from UDR to derives the PCC rule for the </w:delText>
          </w:r>
          <w:r w:rsidDel="00287F8B">
            <w:rPr>
              <w:lang w:val="en-CA"/>
            </w:rPr>
            <w:delText>PDU session</w:delText>
          </w:r>
          <w:r w:rsidRPr="00E525C6" w:rsidDel="00287F8B">
            <w:rPr>
              <w:lang w:val="en-CA"/>
            </w:rPr>
            <w:delText xml:space="preserve"> according to the </w:delText>
          </w:r>
          <w:r w:rsidDel="00287F8B">
            <w:rPr>
              <w:lang w:val="en-CA"/>
            </w:rPr>
            <w:delText>negotiated PDTQ</w:delText>
          </w:r>
          <w:r w:rsidRPr="00E525C6" w:rsidDel="00287F8B">
            <w:rPr>
              <w:lang w:val="en-CA"/>
            </w:rPr>
            <w:delText xml:space="preserve"> policy. Further details on how AF applies the </w:delText>
          </w:r>
          <w:r w:rsidDel="00287F8B">
            <w:rPr>
              <w:lang w:val="en-CA"/>
            </w:rPr>
            <w:delText xml:space="preserve">PDTQ </w:delText>
          </w:r>
          <w:r w:rsidRPr="00E525C6" w:rsidDel="00287F8B">
            <w:rPr>
              <w:lang w:val="en-CA"/>
            </w:rPr>
            <w:delText>Policy to an existing session are provided in clause 6.1.2.4 of TS</w:delText>
          </w:r>
          <w:r w:rsidDel="00287F8B">
            <w:rPr>
              <w:lang w:val="en-CA"/>
            </w:rPr>
            <w:delText> </w:delText>
          </w:r>
          <w:r w:rsidRPr="00E525C6" w:rsidDel="00287F8B">
            <w:rPr>
              <w:lang w:val="en-CA"/>
            </w:rPr>
            <w:delText>23.503</w:delText>
          </w:r>
          <w:r w:rsidDel="00287F8B">
            <w:rPr>
              <w:lang w:val="en-CA"/>
            </w:rPr>
            <w:delText> </w:delText>
          </w:r>
          <w:r w:rsidRPr="00E525C6" w:rsidDel="00287F8B">
            <w:rPr>
              <w:lang w:val="en-CA"/>
            </w:rPr>
            <w:delText>[</w:delText>
          </w:r>
          <w:r w:rsidDel="00287F8B">
            <w:rPr>
              <w:lang w:val="en-CA"/>
            </w:rPr>
            <w:delText>20</w:delText>
          </w:r>
          <w:r w:rsidRPr="00E525C6" w:rsidDel="00287F8B">
            <w:rPr>
              <w:lang w:val="en-CA"/>
            </w:rPr>
            <w:delText>].</w:delText>
          </w:r>
        </w:del>
      </w:ins>
    </w:p>
    <w:p w14:paraId="07091612" w14:textId="77777777" w:rsidR="00686929" w:rsidRDefault="00686929" w:rsidP="00686929">
      <w:pPr>
        <w:rPr>
          <w:ins w:id="187" w:author="OPPO" w:date="2023-01-07T02:02:00Z"/>
          <w:lang w:val="en-CA"/>
        </w:rPr>
      </w:pPr>
      <w:ins w:id="188" w:author="OPPO" w:date="2023-01-07T02:02:00Z">
        <w:r>
          <w:rPr>
            <w:lang w:val="en-CA"/>
          </w:rPr>
          <w:t xml:space="preserve">If the AF decides to remove the PDTQ policy for an existing PDU sessions, </w:t>
        </w:r>
        <w:r w:rsidRPr="00F54396">
          <w:rPr>
            <w:lang w:val="en-CA"/>
          </w:rPr>
          <w:t xml:space="preserve">AF invokes the </w:t>
        </w:r>
        <w:proofErr w:type="spellStart"/>
        <w:r>
          <w:rPr>
            <w:lang w:val="en-CA"/>
          </w:rPr>
          <w:t>Nnef_AFsessionWithQoS_Revoke</w:t>
        </w:r>
        <w:proofErr w:type="spellEnd"/>
        <w:r>
          <w:rPr>
            <w:lang w:val="en-CA"/>
          </w:rPr>
          <w:t>/</w:t>
        </w:r>
        <w:proofErr w:type="spellStart"/>
        <w:r w:rsidRPr="00F54396">
          <w:rPr>
            <w:lang w:val="en-CA"/>
          </w:rPr>
          <w:t>Npcf_PolicyAuthorization_</w:t>
        </w:r>
        <w:r>
          <w:rPr>
            <w:lang w:val="en-CA"/>
          </w:rPr>
          <w:t>Delete</w:t>
        </w:r>
        <w:proofErr w:type="spellEnd"/>
        <w:r w:rsidRPr="00F54396">
          <w:rPr>
            <w:lang w:val="en-CA"/>
          </w:rPr>
          <w:t xml:space="preserve"> service to PCF</w:t>
        </w:r>
        <w:r>
          <w:rPr>
            <w:lang w:val="en-CA"/>
          </w:rPr>
          <w:t xml:space="preserve"> via the support of NEF</w:t>
        </w:r>
        <w:r w:rsidRPr="00F54396">
          <w:rPr>
            <w:lang w:val="en-CA"/>
          </w:rPr>
          <w:t>.</w:t>
        </w:r>
        <w:r>
          <w:rPr>
            <w:lang w:val="en-CA"/>
          </w:rPr>
          <w:t xml:space="preserve"> </w:t>
        </w:r>
        <w:r w:rsidRPr="00E525C6">
          <w:rPr>
            <w:lang w:val="en-CA"/>
          </w:rPr>
          <w:t xml:space="preserve">The AF </w:t>
        </w:r>
        <w:r>
          <w:rPr>
            <w:lang w:val="en-CA"/>
          </w:rPr>
          <w:t xml:space="preserve">also </w:t>
        </w:r>
        <w:r w:rsidRPr="00E525C6">
          <w:rPr>
            <w:lang w:val="en-CA"/>
          </w:rPr>
          <w:t xml:space="preserve">provides the </w:t>
        </w:r>
        <w:r>
          <w:rPr>
            <w:lang w:val="en-CA"/>
          </w:rPr>
          <w:t>PDTQ</w:t>
        </w:r>
        <w:r w:rsidRPr="00E525C6">
          <w:rPr>
            <w:lang w:val="en-CA"/>
          </w:rPr>
          <w:t xml:space="preserve"> Reference ID together with the AF session information to the PCF that serves the PDU session.</w:t>
        </w:r>
        <w:r>
          <w:rPr>
            <w:lang w:val="en-CA"/>
          </w:rPr>
          <w:t xml:space="preserve"> </w:t>
        </w:r>
        <w:r w:rsidRPr="00E525C6">
          <w:rPr>
            <w:lang w:val="en-CA"/>
          </w:rPr>
          <w:t>The PCF authorizes the AF request</w:t>
        </w:r>
        <w:r>
          <w:rPr>
            <w:lang w:val="en-CA"/>
          </w:rPr>
          <w:t xml:space="preserve"> as described in steps 3-5 of clause 4.15.6.6 before removing the PDU session.</w:t>
        </w:r>
      </w:ins>
    </w:p>
    <w:p w14:paraId="02A070AF" w14:textId="77777777" w:rsidR="00686929" w:rsidRPr="00E525C6" w:rsidRDefault="00686929" w:rsidP="00686929">
      <w:pPr>
        <w:rPr>
          <w:ins w:id="189" w:author="OPPO" w:date="2023-01-07T02:02:00Z"/>
          <w:lang w:val="en-CA"/>
        </w:rPr>
      </w:pPr>
    </w:p>
    <w:p w14:paraId="600F8944" w14:textId="2CE11082" w:rsidR="00686929" w:rsidRPr="00E525C6" w:rsidRDefault="0085669B" w:rsidP="00686929">
      <w:pPr>
        <w:pStyle w:val="TH"/>
        <w:rPr>
          <w:ins w:id="190" w:author="OPPO" w:date="2023-01-07T02:02:00Z"/>
        </w:rPr>
      </w:pPr>
      <w:ins w:id="191" w:author="OPPO" w:date="2023-01-07T02:02:00Z">
        <w:r>
          <w:object w:dxaOrig="14895" w:dyaOrig="9255" w14:anchorId="72A49531">
            <v:shape id="_x0000_i1026" type="#_x0000_t75" style="width:481.8pt;height:299.4pt" o:ole="">
              <v:imagedata r:id="rId15" o:title=""/>
            </v:shape>
            <o:OLEObject Type="Embed" ProgID="Visio.Drawing.15" ShapeID="_x0000_i1026" DrawAspect="Content" ObjectID="_1735567215" r:id="rId16"/>
          </w:object>
        </w:r>
      </w:ins>
    </w:p>
    <w:p w14:paraId="4F11EF8A" w14:textId="36A6E483" w:rsidR="00686929" w:rsidRPr="00E525C6" w:rsidRDefault="00686929" w:rsidP="00686929">
      <w:pPr>
        <w:pStyle w:val="TF"/>
        <w:rPr>
          <w:ins w:id="192" w:author="OPPO" w:date="2023-01-07T02:02:00Z"/>
        </w:rPr>
      </w:pPr>
      <w:ins w:id="193" w:author="OPPO" w:date="2023-01-07T02:02:00Z">
        <w:r w:rsidRPr="00E525C6">
          <w:t xml:space="preserve">Figure </w:t>
        </w:r>
        <w:r>
          <w:t>4.16.X</w:t>
        </w:r>
        <w:r w:rsidRPr="00E525C6">
          <w:t>.</w:t>
        </w:r>
        <w:r>
          <w:t>2.</w:t>
        </w:r>
        <w:r w:rsidRPr="00E525C6">
          <w:t>3-1: Applying</w:t>
        </w:r>
      </w:ins>
      <w:ins w:id="194" w:author="OPPO" w:date="2023-01-09T00:11:00Z">
        <w:r w:rsidR="0085669B">
          <w:t xml:space="preserve"> </w:t>
        </w:r>
      </w:ins>
      <w:ins w:id="195" w:author="OPPO" w:date="2023-01-07T02:02:00Z">
        <w:r>
          <w:t xml:space="preserve">PDTQ Policy </w:t>
        </w:r>
        <w:r w:rsidRPr="00E525C6">
          <w:t xml:space="preserve">to a PDU session to </w:t>
        </w:r>
        <w:r>
          <w:t xml:space="preserve">planned application </w:t>
        </w:r>
        <w:r w:rsidRPr="00E525C6">
          <w:t>data transfer</w:t>
        </w:r>
      </w:ins>
    </w:p>
    <w:p w14:paraId="7E1F58F2" w14:textId="77777777" w:rsidR="00686929" w:rsidRDefault="00686929" w:rsidP="00686929">
      <w:pPr>
        <w:pStyle w:val="B1"/>
        <w:numPr>
          <w:ilvl w:val="0"/>
          <w:numId w:val="11"/>
        </w:numPr>
        <w:ind w:left="450" w:hanging="450"/>
        <w:rPr>
          <w:ins w:id="196" w:author="OPPO" w:date="2023-01-07T02:02:00Z"/>
        </w:rPr>
      </w:pPr>
      <w:ins w:id="197" w:author="OPPO" w:date="2023-01-07T02:02:00Z">
        <w:r>
          <w:t xml:space="preserve">The </w:t>
        </w:r>
        <w:r w:rsidRPr="00E525C6">
          <w:t xml:space="preserve">AF decides to </w:t>
        </w:r>
        <w:r>
          <w:t>apply/delete the PDTQ policy of a given application AI/ML data transfer for</w:t>
        </w:r>
        <w:r w:rsidRPr="00E525C6">
          <w:t xml:space="preserve"> </w:t>
        </w:r>
        <w:r>
          <w:t xml:space="preserve">a </w:t>
        </w:r>
        <w:r w:rsidRPr="00E525C6">
          <w:t xml:space="preserve">PDU session, then the AF will, at the time the </w:t>
        </w:r>
        <w:r>
          <w:t>data transfer window</w:t>
        </w:r>
        <w:r w:rsidRPr="00E525C6">
          <w:t xml:space="preserve"> is about to start, provide, for </w:t>
        </w:r>
        <w:r>
          <w:t>the target</w:t>
        </w:r>
        <w:r w:rsidRPr="00E525C6">
          <w:t xml:space="preserve"> UE, the </w:t>
        </w:r>
        <w:r>
          <w:t>PDTQ</w:t>
        </w:r>
        <w:r w:rsidRPr="00E525C6">
          <w:t xml:space="preserve"> Reference ID together with the AF session information to the PCF that serves the PDU session (via the N5 interface). </w:t>
        </w:r>
      </w:ins>
    </w:p>
    <w:p w14:paraId="13A437A0" w14:textId="77777777" w:rsidR="00686929" w:rsidRDefault="00686929" w:rsidP="00686929">
      <w:pPr>
        <w:pStyle w:val="B1"/>
        <w:ind w:left="450" w:hanging="450"/>
        <w:rPr>
          <w:ins w:id="198" w:author="OPPO" w:date="2023-01-07T02:02:00Z"/>
        </w:rPr>
      </w:pPr>
      <w:ins w:id="199" w:author="OPPO" w:date="2023-01-07T02:02:00Z">
        <w:r>
          <w:t xml:space="preserve">2.-3.  The NEF authorizes the AF request, if the authorisation is not granted, NEF replies to the AF with a Result value indicating that the authorisation failed and skips the following steps. </w:t>
        </w:r>
      </w:ins>
    </w:p>
    <w:p w14:paraId="1DF6A468" w14:textId="77777777" w:rsidR="00686929" w:rsidRDefault="00686929" w:rsidP="00686929">
      <w:pPr>
        <w:pStyle w:val="B1"/>
        <w:ind w:left="450" w:hanging="450"/>
        <w:rPr>
          <w:ins w:id="200" w:author="OPPO" w:date="2023-01-07T02:02:00Z"/>
        </w:rPr>
      </w:pPr>
      <w:ins w:id="201" w:author="OPPO" w:date="2023-01-07T02:02:00Z">
        <w:r>
          <w:t xml:space="preserve">4.-5.  The AF may need to discover the UE's serving PCF via NEF with the support of BSF by using UE’s address. </w:t>
        </w:r>
      </w:ins>
    </w:p>
    <w:p w14:paraId="1A0DF4DD" w14:textId="28AFFDEE" w:rsidR="00686929" w:rsidRPr="00E525C6" w:rsidRDefault="00686929" w:rsidP="00686929">
      <w:pPr>
        <w:pStyle w:val="B1"/>
        <w:ind w:left="450" w:hanging="450"/>
        <w:rPr>
          <w:ins w:id="202" w:author="OPPO" w:date="2023-01-07T02:02:00Z"/>
        </w:rPr>
      </w:pPr>
      <w:ins w:id="203" w:author="OPPO" w:date="2023-01-07T02:02:00Z">
        <w:r>
          <w:t xml:space="preserve">6. </w:t>
        </w:r>
        <w:r>
          <w:tab/>
        </w:r>
        <w:r w:rsidRPr="009B784A">
          <w:rPr>
            <w:lang w:eastAsia="zh-CN"/>
          </w:rPr>
          <w:t xml:space="preserve">The NEF interacts with the PCF by triggering a </w:t>
        </w:r>
        <w:proofErr w:type="spellStart"/>
        <w:r w:rsidRPr="009B784A">
          <w:rPr>
            <w:lang w:eastAsia="zh-CN"/>
          </w:rPr>
          <w:t>Npcf_PolicyAuthorization_Create</w:t>
        </w:r>
        <w:proofErr w:type="spellEnd"/>
        <w:r w:rsidRPr="009B784A">
          <w:rPr>
            <w:lang w:eastAsia="zh-CN"/>
          </w:rPr>
          <w:t xml:space="preserve">/Delete request and provides UE address, </w:t>
        </w:r>
      </w:ins>
      <w:ins w:id="204" w:author="OPPO" w:date="2023-01-09T00:13:00Z">
        <w:r w:rsidR="0085669B">
          <w:t>PDTQ</w:t>
        </w:r>
        <w:r w:rsidR="0085669B" w:rsidRPr="00E525C6">
          <w:t xml:space="preserve"> Reference ID</w:t>
        </w:r>
        <w:r w:rsidR="0085669B">
          <w:t>,</w:t>
        </w:r>
        <w:r w:rsidR="0085669B" w:rsidRPr="009B784A">
          <w:rPr>
            <w:lang w:eastAsia="zh-CN"/>
          </w:rPr>
          <w:t xml:space="preserve"> </w:t>
        </w:r>
      </w:ins>
      <w:ins w:id="205" w:author="OPPO" w:date="2023-01-07T02:02:00Z">
        <w:r w:rsidRPr="009B784A">
          <w:rPr>
            <w:lang w:eastAsia="zh-CN"/>
          </w:rPr>
          <w:t xml:space="preserve">AF Identifier, Flow description(s), the individual QoS parameters, QoS Reference and the Alternative Service Requirements </w:t>
        </w:r>
        <w:r w:rsidRPr="009B784A">
          <w:t>for the PDU Session to which the AF session is bound</w:t>
        </w:r>
        <w:r w:rsidRPr="009B784A">
          <w:rPr>
            <w:lang w:eastAsia="zh-CN"/>
          </w:rPr>
          <w:t>.</w:t>
        </w:r>
      </w:ins>
    </w:p>
    <w:p w14:paraId="247775EA" w14:textId="27200F6C" w:rsidR="00686929" w:rsidRPr="00E525C6" w:rsidRDefault="00C45DD1" w:rsidP="00686929">
      <w:pPr>
        <w:pStyle w:val="NO"/>
        <w:ind w:left="450" w:firstLine="0"/>
        <w:rPr>
          <w:ins w:id="206" w:author="OPPO" w:date="2023-01-07T02:02:00Z"/>
        </w:rPr>
      </w:pPr>
      <w:ins w:id="207" w:author="OPPO" w:date="2023-01-09T00:37:00Z">
        <w:r>
          <w:rPr>
            <w:lang w:eastAsia="zh-CN"/>
          </w:rPr>
          <w:t>AF</w:t>
        </w:r>
      </w:ins>
      <w:ins w:id="208" w:author="OPPO" w:date="2023-01-07T02:02:00Z">
        <w:r w:rsidR="00686929">
          <w:rPr>
            <w:lang w:eastAsia="zh-CN"/>
          </w:rPr>
          <w:t xml:space="preserve"> shall send a </w:t>
        </w:r>
        <w:proofErr w:type="spellStart"/>
        <w:r w:rsidR="00686929">
          <w:rPr>
            <w:lang w:eastAsia="zh-CN"/>
          </w:rPr>
          <w:t>Npcf_PolicyAuthorization_Subscribe</w:t>
        </w:r>
        <w:proofErr w:type="spellEnd"/>
        <w:r w:rsidR="00686929">
          <w:rPr>
            <w:lang w:eastAsia="zh-CN"/>
          </w:rPr>
          <w:t xml:space="preserve"> message to the PCF </w:t>
        </w:r>
      </w:ins>
      <w:ins w:id="209" w:author="OPPO" w:date="2023-01-09T00:37:00Z">
        <w:r>
          <w:rPr>
            <w:lang w:eastAsia="zh-CN"/>
          </w:rPr>
          <w:t xml:space="preserve">via NEF </w:t>
        </w:r>
      </w:ins>
      <w:ins w:id="210" w:author="OPPO" w:date="2023-01-07T02:02:00Z">
        <w:r w:rsidR="00686929">
          <w:rPr>
            <w:lang w:eastAsia="zh-CN"/>
          </w:rPr>
          <w:t>to subscribe to notifications of Resource allocation status and may subscribe to other events described in clause 6.1.3.18 of TS 23.503 [20].</w:t>
        </w:r>
      </w:ins>
    </w:p>
    <w:p w14:paraId="15F34B42" w14:textId="6D6432C7" w:rsidR="00686929" w:rsidRDefault="00686929" w:rsidP="00686929">
      <w:pPr>
        <w:ind w:left="450" w:hanging="450"/>
        <w:rPr>
          <w:ins w:id="211" w:author="OPPO" w:date="2023-01-07T02:02:00Z"/>
        </w:rPr>
      </w:pPr>
      <w:ins w:id="212" w:author="OPPO" w:date="2023-01-07T02:02:00Z">
        <w:r>
          <w:t>7.-8.</w:t>
        </w:r>
        <w:r>
          <w:tab/>
          <w:t xml:space="preserve">The </w:t>
        </w:r>
        <w:r w:rsidRPr="00140E21">
          <w:t xml:space="preserve">PCF </w:t>
        </w:r>
        <w:r>
          <w:t>queries</w:t>
        </w:r>
        <w:r w:rsidRPr="00140E21">
          <w:t xml:space="preserve"> the UDR </w:t>
        </w:r>
        <w:r>
          <w:t xml:space="preserve">to retrieve </w:t>
        </w:r>
      </w:ins>
      <w:ins w:id="213" w:author="OPPO" w:date="2023-01-09T07:59:00Z">
        <w:r w:rsidR="005B7CB8">
          <w:t>the</w:t>
        </w:r>
      </w:ins>
      <w:ins w:id="214" w:author="OPPO" w:date="2023-01-07T02:02:00Z">
        <w:r>
          <w:t xml:space="preserve"> PDTQ polices f</w:t>
        </w:r>
      </w:ins>
      <w:ins w:id="215" w:author="OPPO" w:date="2023-01-09T08:06:00Z">
        <w:r w:rsidR="009F1494">
          <w:t xml:space="preserve">or </w:t>
        </w:r>
      </w:ins>
      <w:ins w:id="216" w:author="OPPO" w:date="2023-01-07T02:02:00Z">
        <w:r>
          <w:t xml:space="preserve">the corresponding </w:t>
        </w:r>
      </w:ins>
      <w:ins w:id="217" w:author="OPPO" w:date="2023-01-09T08:08:00Z">
        <w:r w:rsidR="009F1494">
          <w:t>PDU session</w:t>
        </w:r>
      </w:ins>
      <w:ins w:id="218" w:author="OPPO" w:date="2023-01-07T02:02:00Z">
        <w:r w:rsidRPr="00140E21">
          <w:t xml:space="preserve"> using </w:t>
        </w:r>
        <w:proofErr w:type="spellStart"/>
        <w:r w:rsidRPr="00140E21">
          <w:t>Nudr_DM_Query</w:t>
        </w:r>
        <w:proofErr w:type="spellEnd"/>
        <w:r w:rsidRPr="00140E21">
          <w:t xml:space="preserve"> (Policy Data, </w:t>
        </w:r>
        <w:r>
          <w:t>Planned Data Transfer with QoS</w:t>
        </w:r>
        <w:r w:rsidRPr="00140E21">
          <w:t>) service operation</w:t>
        </w:r>
        <w:r>
          <w:t>.</w:t>
        </w:r>
      </w:ins>
    </w:p>
    <w:p w14:paraId="319ACDC3" w14:textId="0712CDA1" w:rsidR="00686929" w:rsidRDefault="00686929" w:rsidP="00686929">
      <w:pPr>
        <w:pStyle w:val="B1"/>
        <w:ind w:left="450" w:hanging="464"/>
        <w:rPr>
          <w:ins w:id="219" w:author="OPPO" w:date="2023-01-07T02:02:00Z"/>
        </w:rPr>
      </w:pPr>
      <w:ins w:id="220" w:author="OPPO" w:date="2023-01-07T02:02:00Z">
        <w:r>
          <w:t>9a</w:t>
        </w:r>
        <w:r w:rsidRPr="00E525C6">
          <w:t>.</w:t>
        </w:r>
        <w:r w:rsidRPr="00E525C6">
          <w:tab/>
        </w:r>
        <w:r>
          <w:t>If AF request to apply PDTQ policy for a PDU session, t</w:t>
        </w:r>
        <w:r w:rsidRPr="00E525C6">
          <w:t>he PCF</w:t>
        </w:r>
      </w:ins>
      <w:ins w:id="221" w:author="OPPO" w:date="2023-01-09T07:57:00Z">
        <w:r w:rsidR="005B7CB8">
          <w:t xml:space="preserve"> locates the specific SMF and the corresponding </w:t>
        </w:r>
        <w:r w:rsidR="005B7CB8" w:rsidRPr="003D4ABF">
          <w:t>SM Policy Association</w:t>
        </w:r>
        <w:r w:rsidR="005B7CB8" w:rsidRPr="00E525C6">
          <w:t xml:space="preserve"> </w:t>
        </w:r>
        <w:r w:rsidR="005B7CB8">
          <w:t>by performing session binding. It then install/</w:t>
        </w:r>
      </w:ins>
      <w:ins w:id="222" w:author="OPPO" w:date="2023-01-07T02:02:00Z">
        <w:r w:rsidRPr="00E525C6">
          <w:t>updates the</w:t>
        </w:r>
      </w:ins>
      <w:ins w:id="223" w:author="OPPO" w:date="2023-01-09T07:57:00Z">
        <w:r w:rsidR="005B7CB8">
          <w:t xml:space="preserve"> </w:t>
        </w:r>
      </w:ins>
      <w:ins w:id="224" w:author="OPPO" w:date="2023-01-07T02:02:00Z">
        <w:r w:rsidRPr="00E525C6">
          <w:t>SMF with corresponding new PCC rule(s)</w:t>
        </w:r>
      </w:ins>
      <w:ins w:id="225" w:author="Oracle84" w:date="2023-01-07T21:29:00Z">
        <w:r w:rsidR="004D4511">
          <w:t>.</w:t>
        </w:r>
      </w:ins>
      <w:ins w:id="226" w:author="OPPO" w:date="2023-01-07T02:02:00Z">
        <w:r w:rsidRPr="00E525C6">
          <w:t xml:space="preserve"> </w:t>
        </w:r>
      </w:ins>
      <w:ins w:id="227" w:author="OPPO" w:date="2023-01-09T07:58:00Z">
        <w:r w:rsidR="005B7CB8">
          <w:t>This is done by invoking</w:t>
        </w:r>
        <w:r w:rsidR="005B7CB8" w:rsidRPr="00E525C6">
          <w:t xml:space="preserve"> </w:t>
        </w:r>
      </w:ins>
      <w:ins w:id="228" w:author="OPPO" w:date="2023-01-07T02:02:00Z">
        <w:r w:rsidRPr="00E525C6">
          <w:t>PCF initiated SM Policy Association Modification procedures as described in clause 4.16.5.2.</w:t>
        </w:r>
      </w:ins>
    </w:p>
    <w:p w14:paraId="1AD480D1" w14:textId="2EE7B682" w:rsidR="00686929" w:rsidRDefault="00686929" w:rsidP="00686929">
      <w:pPr>
        <w:pStyle w:val="B1"/>
        <w:ind w:left="450" w:hanging="464"/>
        <w:rPr>
          <w:ins w:id="229" w:author="OPPO" w:date="2023-01-07T02:02:00Z"/>
        </w:rPr>
      </w:pPr>
      <w:ins w:id="230" w:author="OPPO" w:date="2023-01-07T02:02:00Z">
        <w:r>
          <w:t>9b</w:t>
        </w:r>
        <w:r w:rsidRPr="00E525C6">
          <w:t>.</w:t>
        </w:r>
        <w:r w:rsidRPr="00E525C6">
          <w:tab/>
        </w:r>
        <w:r>
          <w:t xml:space="preserve">If AF request to revoke PDTQ policy for a PDU session, the PCF notifies </w:t>
        </w:r>
        <w:r w:rsidRPr="00140E21">
          <w:rPr>
            <w:lang w:eastAsia="ko-KR"/>
          </w:rPr>
          <w:t xml:space="preserve">SMF </w:t>
        </w:r>
        <w:r>
          <w:rPr>
            <w:lang w:eastAsia="ko-KR"/>
          </w:rPr>
          <w:t>for the removal of</w:t>
        </w:r>
        <w:r w:rsidRPr="00140E21">
          <w:rPr>
            <w:lang w:eastAsia="ko-KR"/>
          </w:rPr>
          <w:t xml:space="preserve"> the SM policy control association with the PCF by invoking the SM Policy Association</w:t>
        </w:r>
      </w:ins>
      <w:ins w:id="231" w:author="OPPO" w:date="2023-01-09T07:58:00Z">
        <w:r w:rsidR="005B7CB8">
          <w:rPr>
            <w:lang w:eastAsia="ko-KR"/>
          </w:rPr>
          <w:t xml:space="preserve"> Modification</w:t>
        </w:r>
      </w:ins>
      <w:ins w:id="232" w:author="OPPO" w:date="2023-01-07T02:02:00Z">
        <w:r w:rsidRPr="00140E21">
          <w:rPr>
            <w:lang w:eastAsia="ko-KR"/>
          </w:rPr>
          <w:t xml:space="preserve"> procedure </w:t>
        </w:r>
        <w:r>
          <w:rPr>
            <w:lang w:eastAsia="ko-KR"/>
          </w:rPr>
          <w:t xml:space="preserve">as </w:t>
        </w:r>
        <w:r w:rsidRPr="00140E21">
          <w:rPr>
            <w:lang w:eastAsia="ko-KR"/>
          </w:rPr>
          <w:t>defined in clause 4.16.</w:t>
        </w:r>
      </w:ins>
      <w:ins w:id="233" w:author="OPPO" w:date="2023-01-09T07:58:00Z">
        <w:r w:rsidR="005B7CB8">
          <w:rPr>
            <w:lang w:eastAsia="ko-KR"/>
          </w:rPr>
          <w:t>5.2</w:t>
        </w:r>
      </w:ins>
      <w:ins w:id="234" w:author="OPPO" w:date="2023-01-07T02:02:00Z">
        <w:r w:rsidRPr="00E525C6">
          <w:t>.</w:t>
        </w:r>
      </w:ins>
    </w:p>
    <w:p w14:paraId="655E96A2" w14:textId="77777777" w:rsidR="00686929" w:rsidRDefault="00686929" w:rsidP="00686929">
      <w:pPr>
        <w:pStyle w:val="B1"/>
        <w:ind w:left="450" w:hanging="464"/>
        <w:rPr>
          <w:ins w:id="235" w:author="OPPO" w:date="2023-01-07T02:02:00Z"/>
        </w:rPr>
      </w:pPr>
      <w:ins w:id="236" w:author="OPPO" w:date="2023-01-07T02:02:00Z">
        <w:r>
          <w:t>10.</w:t>
        </w:r>
        <w:r>
          <w:tab/>
          <w:t xml:space="preserve">The PCF responds to the NEF for the completion of applying or revoking the PDTQ policy for the </w:t>
        </w:r>
        <w:proofErr w:type="spellStart"/>
        <w:r>
          <w:t>taret</w:t>
        </w:r>
        <w:proofErr w:type="spellEnd"/>
        <w:r>
          <w:t xml:space="preserve"> PDU session. </w:t>
        </w:r>
      </w:ins>
    </w:p>
    <w:p w14:paraId="78C5B457" w14:textId="77777777" w:rsidR="00686929" w:rsidRDefault="00686929" w:rsidP="00686929">
      <w:pPr>
        <w:pStyle w:val="B1"/>
        <w:ind w:left="450" w:hanging="464"/>
        <w:rPr>
          <w:ins w:id="237" w:author="OPPO" w:date="2023-01-07T02:02:00Z"/>
          <w:lang w:eastAsia="zh-CN"/>
        </w:rPr>
      </w:pPr>
      <w:ins w:id="238" w:author="OPPO" w:date="2023-01-07T02:02:00Z">
        <w:r>
          <w:lastRenderedPageBreak/>
          <w:t>11.</w:t>
        </w:r>
        <w:r>
          <w:tab/>
        </w:r>
        <w:r>
          <w:rPr>
            <w:lang w:eastAsia="zh-CN"/>
          </w:rPr>
          <w:t xml:space="preserve">The NEF shall send a </w:t>
        </w:r>
        <w:proofErr w:type="spellStart"/>
        <w:r>
          <w:rPr>
            <w:lang w:eastAsia="zh-CN"/>
          </w:rPr>
          <w:t>Npcf_PolicyAuthorization_Subscribe</w:t>
        </w:r>
        <w:proofErr w:type="spellEnd"/>
        <w:r>
          <w:rPr>
            <w:lang w:eastAsia="zh-CN"/>
          </w:rPr>
          <w:t>/Unsubscribe message to the PCF to subscribe/unsubscribe to notifications of Resource allocation status.</w:t>
        </w:r>
      </w:ins>
    </w:p>
    <w:p w14:paraId="53A47899" w14:textId="77777777" w:rsidR="00686929" w:rsidRDefault="00686929" w:rsidP="00686929">
      <w:pPr>
        <w:pStyle w:val="B1"/>
        <w:ind w:left="450" w:hanging="464"/>
        <w:rPr>
          <w:ins w:id="239" w:author="OPPO" w:date="2023-01-07T02:02:00Z"/>
          <w:lang w:eastAsia="zh-CN"/>
        </w:rPr>
      </w:pPr>
      <w:ins w:id="240" w:author="OPPO" w:date="2023-01-07T02:02:00Z">
        <w:r>
          <w:rPr>
            <w:lang w:eastAsia="zh-CN"/>
          </w:rPr>
          <w:t xml:space="preserve">12. </w:t>
        </w:r>
        <w:r>
          <w:rPr>
            <w:lang w:eastAsia="zh-CN"/>
          </w:rPr>
          <w:tab/>
          <w:t xml:space="preserve">The NEF responds to AF for the completion of applying or revoking the PDTQ policy for the target PDU </w:t>
        </w:r>
        <w:proofErr w:type="spellStart"/>
        <w:r>
          <w:rPr>
            <w:lang w:eastAsia="zh-CN"/>
          </w:rPr>
          <w:t>sesson</w:t>
        </w:r>
        <w:proofErr w:type="spellEnd"/>
        <w:r>
          <w:rPr>
            <w:lang w:eastAsia="zh-CN"/>
          </w:rPr>
          <w:t xml:space="preserve">. </w:t>
        </w:r>
      </w:ins>
    </w:p>
    <w:p w14:paraId="67B35D52" w14:textId="77777777" w:rsidR="00686929" w:rsidRPr="00140E21" w:rsidRDefault="00686929" w:rsidP="00686929">
      <w:pPr>
        <w:pStyle w:val="Heading5"/>
        <w:rPr>
          <w:ins w:id="241" w:author="OPPO" w:date="2023-01-07T02:02:00Z"/>
          <w:lang w:eastAsia="zh-CN"/>
        </w:rPr>
      </w:pPr>
      <w:bookmarkStart w:id="242" w:name="_Toc20204244"/>
      <w:bookmarkStart w:id="243" w:name="_Toc27894936"/>
      <w:bookmarkStart w:id="244" w:name="_Toc36192017"/>
      <w:bookmarkStart w:id="245" w:name="_Toc45193107"/>
      <w:bookmarkStart w:id="246" w:name="_Toc47592739"/>
      <w:bookmarkStart w:id="247" w:name="_Toc51834826"/>
      <w:bookmarkStart w:id="248" w:name="_Toc114668227"/>
      <w:ins w:id="249" w:author="OPPO" w:date="2023-01-07T02:02:00Z">
        <w:r w:rsidRPr="00140E21">
          <w:rPr>
            <w:lang w:eastAsia="zh-CN"/>
          </w:rPr>
          <w:t>4.</w:t>
        </w:r>
        <w:proofErr w:type="gramStart"/>
        <w:r w:rsidRPr="00140E21">
          <w:rPr>
            <w:lang w:eastAsia="zh-CN"/>
          </w:rPr>
          <w:t>16.</w:t>
        </w:r>
        <w:r>
          <w:rPr>
            <w:lang w:eastAsia="zh-CN"/>
          </w:rPr>
          <w:t>X</w:t>
        </w:r>
        <w:r w:rsidRPr="00140E21">
          <w:rPr>
            <w:lang w:eastAsia="zh-CN"/>
          </w:rPr>
          <w:t>.</w:t>
        </w:r>
        <w:proofErr w:type="gramEnd"/>
        <w:r>
          <w:rPr>
            <w:lang w:eastAsia="zh-CN"/>
          </w:rPr>
          <w:t>2.4</w:t>
        </w:r>
        <w:r w:rsidRPr="00140E21">
          <w:rPr>
            <w:lang w:eastAsia="zh-CN"/>
          </w:rPr>
          <w:tab/>
          <w:t xml:space="preserve">Procedure for </w:t>
        </w:r>
        <w:r>
          <w:rPr>
            <w:lang w:eastAsia="zh-CN"/>
          </w:rPr>
          <w:t>PDTQ</w:t>
        </w:r>
        <w:r w:rsidRPr="00140E21">
          <w:rPr>
            <w:lang w:eastAsia="zh-CN"/>
          </w:rPr>
          <w:t xml:space="preserve"> warning notification</w:t>
        </w:r>
        <w:bookmarkEnd w:id="242"/>
        <w:bookmarkEnd w:id="243"/>
        <w:bookmarkEnd w:id="244"/>
        <w:bookmarkEnd w:id="245"/>
        <w:bookmarkEnd w:id="246"/>
        <w:bookmarkEnd w:id="247"/>
        <w:bookmarkEnd w:id="248"/>
      </w:ins>
    </w:p>
    <w:p w14:paraId="67100786" w14:textId="77777777" w:rsidR="00686929" w:rsidRDefault="00686929" w:rsidP="00686929">
      <w:pPr>
        <w:pStyle w:val="TH"/>
        <w:rPr>
          <w:ins w:id="250" w:author="OPPO" w:date="2023-01-07T02:02:00Z"/>
          <w:lang w:eastAsia="zh-CN"/>
        </w:rPr>
      </w:pPr>
      <w:ins w:id="251" w:author="OPPO" w:date="2023-01-07T02:02:00Z">
        <w:r>
          <w:object w:dxaOrig="22455" w:dyaOrig="28065" w14:anchorId="2EFC6CF1">
            <v:shape id="_x0000_i1027" type="#_x0000_t75" style="width:481.8pt;height:602.1pt" o:ole="">
              <v:imagedata r:id="rId17" o:title=""/>
            </v:shape>
            <o:OLEObject Type="Embed" ProgID="Visio.Drawing.15" ShapeID="_x0000_i1027" DrawAspect="Content" ObjectID="_1735567216" r:id="rId18"/>
          </w:object>
        </w:r>
      </w:ins>
    </w:p>
    <w:p w14:paraId="6CFD9FBB" w14:textId="77777777" w:rsidR="00686929" w:rsidRPr="00140E21" w:rsidRDefault="00686929" w:rsidP="00686929">
      <w:pPr>
        <w:pStyle w:val="TF"/>
        <w:rPr>
          <w:ins w:id="252" w:author="OPPO" w:date="2023-01-07T02:02:00Z"/>
          <w:lang w:eastAsia="zh-CN"/>
        </w:rPr>
      </w:pPr>
      <w:ins w:id="253" w:author="OPPO" w:date="2023-01-07T02:02:00Z">
        <w:r w:rsidRPr="00140E21">
          <w:rPr>
            <w:lang w:eastAsia="zh-CN"/>
          </w:rPr>
          <w:t>Figure 4.16.</w:t>
        </w:r>
        <w:r>
          <w:rPr>
            <w:lang w:eastAsia="zh-CN"/>
          </w:rPr>
          <w:t>X</w:t>
        </w:r>
        <w:r w:rsidRPr="00140E21">
          <w:rPr>
            <w:lang w:eastAsia="zh-CN"/>
          </w:rPr>
          <w:t>.</w:t>
        </w:r>
        <w:r>
          <w:rPr>
            <w:lang w:eastAsia="zh-CN"/>
          </w:rPr>
          <w:t>2.4</w:t>
        </w:r>
        <w:r w:rsidRPr="00140E21">
          <w:rPr>
            <w:lang w:eastAsia="zh-CN"/>
          </w:rPr>
          <w:t>-1: The procedure for</w:t>
        </w:r>
        <w:r>
          <w:rPr>
            <w:lang w:eastAsia="zh-CN"/>
          </w:rPr>
          <w:t xml:space="preserve"> PDTQ</w:t>
        </w:r>
        <w:r w:rsidRPr="00140E21">
          <w:rPr>
            <w:lang w:eastAsia="zh-CN"/>
          </w:rPr>
          <w:t xml:space="preserve"> warning notification</w:t>
        </w:r>
      </w:ins>
    </w:p>
    <w:p w14:paraId="58E5B308" w14:textId="1CDB5352" w:rsidR="00686929" w:rsidRPr="00140E21" w:rsidRDefault="00686929" w:rsidP="00686929">
      <w:pPr>
        <w:pStyle w:val="B1"/>
        <w:rPr>
          <w:ins w:id="254" w:author="OPPO" w:date="2023-01-07T02:02:00Z"/>
          <w:lang w:eastAsia="zh-CN"/>
        </w:rPr>
      </w:pPr>
      <w:ins w:id="255" w:author="OPPO" w:date="2023-01-07T02:02:00Z">
        <w:r w:rsidRPr="00140E21">
          <w:rPr>
            <w:lang w:eastAsia="zh-CN"/>
          </w:rPr>
          <w:lastRenderedPageBreak/>
          <w:t>1.</w:t>
        </w:r>
        <w:r w:rsidRPr="00140E21">
          <w:rPr>
            <w:lang w:eastAsia="zh-CN"/>
          </w:rPr>
          <w:tab/>
          <w:t xml:space="preserve">The negotiation for </w:t>
        </w:r>
        <w:r>
          <w:rPr>
            <w:lang w:eastAsia="zh-CN"/>
          </w:rPr>
          <w:t>PDTQ policy as</w:t>
        </w:r>
        <w:r w:rsidRPr="00140E21">
          <w:rPr>
            <w:lang w:eastAsia="zh-CN"/>
          </w:rPr>
          <w:t xml:space="preserve"> described in clause 4.16.</w:t>
        </w:r>
        <w:r>
          <w:rPr>
            <w:lang w:eastAsia="zh-CN"/>
          </w:rPr>
          <w:t>X</w:t>
        </w:r>
        <w:r w:rsidRPr="00140E21">
          <w:rPr>
            <w:lang w:eastAsia="zh-CN"/>
          </w:rPr>
          <w:t>.2</w:t>
        </w:r>
        <w:r>
          <w:rPr>
            <w:lang w:eastAsia="zh-CN"/>
          </w:rPr>
          <w:t>.1</w:t>
        </w:r>
        <w:r w:rsidRPr="00140E21">
          <w:rPr>
            <w:lang w:eastAsia="zh-CN"/>
          </w:rPr>
          <w:t xml:space="preserve"> is completed.</w:t>
        </w:r>
        <w:r>
          <w:rPr>
            <w:lang w:eastAsia="zh-CN"/>
          </w:rPr>
          <w:t xml:space="preserve"> In addition, the PCF has subscribed to analytics on "Network Performance" </w:t>
        </w:r>
        <w:del w:id="256" w:author="hw user" w:date="2023-01-17T19:45:00Z">
          <w:r w:rsidRPr="004D5D31" w:rsidDel="00762180">
            <w:rPr>
              <w:highlight w:val="yellow"/>
              <w:lang w:eastAsia="zh-CN"/>
              <w:rPrChange w:id="257" w:author="hw user" w:date="2023-01-17T19:56:00Z">
                <w:rPr>
                  <w:lang w:eastAsia="zh-CN"/>
                </w:rPr>
              </w:rPrChange>
            </w:rPr>
            <w:delText>or</w:delText>
          </w:r>
        </w:del>
      </w:ins>
      <w:ins w:id="258" w:author="hw user" w:date="2023-01-17T19:45:00Z">
        <w:r w:rsidR="00762180" w:rsidRPr="004D5D31">
          <w:rPr>
            <w:highlight w:val="yellow"/>
            <w:lang w:eastAsia="zh-CN"/>
            <w:rPrChange w:id="259" w:author="hw user" w:date="2023-01-17T19:56:00Z">
              <w:rPr>
                <w:lang w:eastAsia="zh-CN"/>
              </w:rPr>
            </w:rPrChange>
          </w:rPr>
          <w:t>and</w:t>
        </w:r>
        <w:r w:rsidR="004D03C7" w:rsidRPr="004D5D31">
          <w:rPr>
            <w:highlight w:val="yellow"/>
            <w:lang w:eastAsia="zh-CN"/>
            <w:rPrChange w:id="260" w:author="hw user" w:date="2023-01-17T19:56:00Z">
              <w:rPr>
                <w:lang w:eastAsia="zh-CN"/>
              </w:rPr>
            </w:rPrChange>
          </w:rPr>
          <w:t>,</w:t>
        </w:r>
      </w:ins>
      <w:ins w:id="261" w:author="OPPO" w:date="2023-01-07T02:02:00Z">
        <w:r w:rsidRPr="004D5D31">
          <w:rPr>
            <w:highlight w:val="yellow"/>
            <w:lang w:eastAsia="zh-CN"/>
            <w:rPrChange w:id="262" w:author="hw user" w:date="2023-01-17T19:56:00Z">
              <w:rPr>
                <w:lang w:eastAsia="zh-CN"/>
              </w:rPr>
            </w:rPrChange>
          </w:rPr>
          <w:t xml:space="preserve"> </w:t>
        </w:r>
      </w:ins>
      <w:ins w:id="263" w:author="hw user" w:date="2023-01-17T19:45:00Z">
        <w:r w:rsidR="0059411E" w:rsidRPr="004D5D31">
          <w:rPr>
            <w:highlight w:val="yellow"/>
            <w:lang w:eastAsia="zh-CN"/>
            <w:rPrChange w:id="264" w:author="hw user" w:date="2023-01-17T19:56:00Z">
              <w:rPr>
                <w:lang w:eastAsia="zh-CN"/>
              </w:rPr>
            </w:rPrChange>
          </w:rPr>
          <w:t xml:space="preserve">if possible </w:t>
        </w:r>
      </w:ins>
      <w:ins w:id="265" w:author="OPPO" w:date="2023-01-07T02:02:00Z">
        <w:r w:rsidRPr="004D5D31">
          <w:rPr>
            <w:highlight w:val="yellow"/>
            <w:lang w:eastAsia="zh-CN"/>
            <w:rPrChange w:id="266" w:author="hw user" w:date="2023-01-17T19:56:00Z">
              <w:rPr>
                <w:lang w:eastAsia="zh-CN"/>
              </w:rPr>
            </w:rPrChange>
          </w:rPr>
          <w:t>“DN Performance”</w:t>
        </w:r>
      </w:ins>
      <w:ins w:id="267" w:author="hw user" w:date="2023-01-17T19:45:00Z">
        <w:r w:rsidR="00F260E3" w:rsidRPr="004D5D31">
          <w:rPr>
            <w:highlight w:val="yellow"/>
            <w:lang w:eastAsia="zh-CN"/>
            <w:rPrChange w:id="268" w:author="hw user" w:date="2023-01-17T19:56:00Z">
              <w:rPr>
                <w:lang w:eastAsia="zh-CN"/>
              </w:rPr>
            </w:rPrChange>
          </w:rPr>
          <w:t xml:space="preserve"> in addition,</w:t>
        </w:r>
      </w:ins>
      <w:ins w:id="269" w:author="OPPO" w:date="2023-01-07T02:02:00Z">
        <w:r>
          <w:rPr>
            <w:lang w:eastAsia="zh-CN"/>
          </w:rPr>
          <w:t xml:space="preserve"> from NWDAF for the area of interest and time window of a PDTQ policy following the procedure and services described in TS 23.288 [50], including a Reporting Threshold in the Analytics Reporting information. The value for Reporting Threshold is set by the PCF based on operator configuration.</w:t>
        </w:r>
      </w:ins>
    </w:p>
    <w:p w14:paraId="7F121B89" w14:textId="7EBEFDB1" w:rsidR="00686929" w:rsidRPr="00140E21" w:rsidRDefault="00686929" w:rsidP="00686929">
      <w:pPr>
        <w:pStyle w:val="B1"/>
        <w:rPr>
          <w:ins w:id="270" w:author="OPPO" w:date="2023-01-07T02:02:00Z"/>
          <w:lang w:eastAsia="zh-CN"/>
        </w:rPr>
      </w:pPr>
      <w:ins w:id="271" w:author="OPPO" w:date="2023-01-07T02:02:00Z">
        <w:r w:rsidRPr="00140E21">
          <w:rPr>
            <w:lang w:eastAsia="zh-CN"/>
          </w:rPr>
          <w:t>2.</w:t>
        </w:r>
        <w:r w:rsidRPr="00140E21">
          <w:rPr>
            <w:lang w:eastAsia="zh-CN"/>
          </w:rPr>
          <w:tab/>
          <w:t xml:space="preserve">The PCF is notified </w:t>
        </w:r>
        <w:r>
          <w:rPr>
            <w:lang w:eastAsia="zh-CN"/>
          </w:rPr>
          <w:t xml:space="preserve">with </w:t>
        </w:r>
        <w:r w:rsidRPr="00140E21">
          <w:rPr>
            <w:lang w:eastAsia="zh-CN"/>
          </w:rPr>
          <w:t>the network performance</w:t>
        </w:r>
        <w:r>
          <w:rPr>
            <w:lang w:eastAsia="zh-CN"/>
          </w:rPr>
          <w:t xml:space="preserve"> </w:t>
        </w:r>
      </w:ins>
      <w:ins w:id="272" w:author="hw user" w:date="2023-01-17T19:52:00Z">
        <w:r w:rsidR="00936BC8" w:rsidRPr="004D5D31">
          <w:rPr>
            <w:highlight w:val="yellow"/>
            <w:lang w:eastAsia="zh-CN"/>
            <w:rPrChange w:id="273" w:author="hw user" w:date="2023-01-17T19:56:00Z">
              <w:rPr>
                <w:lang w:eastAsia="zh-CN"/>
              </w:rPr>
            </w:rPrChange>
          </w:rPr>
          <w:t>analytics</w:t>
        </w:r>
        <w:r w:rsidR="00A8631B" w:rsidRPr="004D5D31">
          <w:rPr>
            <w:highlight w:val="yellow"/>
            <w:lang w:eastAsia="zh-CN"/>
            <w:rPrChange w:id="274" w:author="hw user" w:date="2023-01-17T19:56:00Z">
              <w:rPr>
                <w:lang w:eastAsia="zh-CN"/>
              </w:rPr>
            </w:rPrChange>
          </w:rPr>
          <w:t xml:space="preserve"> </w:t>
        </w:r>
      </w:ins>
      <w:ins w:id="275" w:author="OPPO" w:date="2023-01-07T02:02:00Z">
        <w:del w:id="276" w:author="hw user" w:date="2023-01-17T19:52:00Z">
          <w:r w:rsidRPr="004D5D31" w:rsidDel="00A62E21">
            <w:rPr>
              <w:highlight w:val="yellow"/>
              <w:lang w:eastAsia="zh-CN"/>
              <w:rPrChange w:id="277" w:author="hw user" w:date="2023-01-17T19:56:00Z">
                <w:rPr>
                  <w:lang w:eastAsia="zh-CN"/>
                </w:rPr>
              </w:rPrChange>
            </w:rPr>
            <w:delText>or</w:delText>
          </w:r>
        </w:del>
      </w:ins>
      <w:ins w:id="278" w:author="hw user" w:date="2023-01-17T19:52:00Z">
        <w:r w:rsidR="00A62E21" w:rsidRPr="004D5D31">
          <w:rPr>
            <w:highlight w:val="yellow"/>
            <w:lang w:eastAsia="zh-CN"/>
            <w:rPrChange w:id="279" w:author="hw user" w:date="2023-01-17T19:56:00Z">
              <w:rPr>
                <w:lang w:eastAsia="zh-CN"/>
              </w:rPr>
            </w:rPrChange>
          </w:rPr>
          <w:t>and, if possible</w:t>
        </w:r>
      </w:ins>
      <w:ins w:id="280" w:author="OPPO" w:date="2023-01-07T02:02:00Z">
        <w:r w:rsidRPr="004D5D31">
          <w:rPr>
            <w:highlight w:val="yellow"/>
            <w:lang w:eastAsia="zh-CN"/>
            <w:rPrChange w:id="281" w:author="hw user" w:date="2023-01-17T19:56:00Z">
              <w:rPr>
                <w:lang w:eastAsia="zh-CN"/>
              </w:rPr>
            </w:rPrChange>
          </w:rPr>
          <w:t xml:space="preserve"> DN performance analytics</w:t>
        </w:r>
      </w:ins>
      <w:ins w:id="282" w:author="hw user" w:date="2023-01-17T19:52:00Z">
        <w:r w:rsidR="00B01F70" w:rsidRPr="004D5D31">
          <w:rPr>
            <w:highlight w:val="yellow"/>
            <w:lang w:eastAsia="zh-CN"/>
            <w:rPrChange w:id="283" w:author="hw user" w:date="2023-01-17T19:56:00Z">
              <w:rPr>
                <w:lang w:eastAsia="zh-CN"/>
              </w:rPr>
            </w:rPrChange>
          </w:rPr>
          <w:t xml:space="preserve"> in addition,</w:t>
        </w:r>
      </w:ins>
      <w:ins w:id="284" w:author="OPPO" w:date="2023-01-07T02:02:00Z">
        <w:r w:rsidRPr="00140E21">
          <w:rPr>
            <w:lang w:eastAsia="zh-CN"/>
          </w:rPr>
          <w:t xml:space="preserve"> in the area of interest from the NWDAF</w:t>
        </w:r>
        <w:r>
          <w:rPr>
            <w:lang w:eastAsia="zh-CN"/>
          </w:rPr>
          <w:t xml:space="preserve"> when the NWDAF determines that the network performance goes below the threshold</w:t>
        </w:r>
        <w:r w:rsidRPr="00140E21">
          <w:rPr>
            <w:lang w:eastAsia="zh-CN"/>
          </w:rPr>
          <w:t xml:space="preserve"> as described</w:t>
        </w:r>
        <w:r>
          <w:rPr>
            <w:lang w:eastAsia="zh-CN"/>
          </w:rPr>
          <w:t xml:space="preserve"> for the Network Performance analytics</w:t>
        </w:r>
        <w:r w:rsidRPr="00140E21">
          <w:rPr>
            <w:lang w:eastAsia="zh-CN"/>
          </w:rPr>
          <w:t xml:space="preserve"> in TS</w:t>
        </w:r>
        <w:r>
          <w:rPr>
            <w:lang w:eastAsia="zh-CN"/>
          </w:rPr>
          <w:t> </w:t>
        </w:r>
        <w:r w:rsidRPr="00140E21">
          <w:rPr>
            <w:lang w:eastAsia="zh-CN"/>
          </w:rPr>
          <w:t>23.288</w:t>
        </w:r>
        <w:r>
          <w:rPr>
            <w:lang w:eastAsia="zh-CN"/>
          </w:rPr>
          <w:t> </w:t>
        </w:r>
        <w:r w:rsidRPr="00140E21">
          <w:rPr>
            <w:lang w:eastAsia="zh-CN"/>
          </w:rPr>
          <w:t>[50]</w:t>
        </w:r>
      </w:ins>
      <w:ins w:id="285" w:author="hw user" w:date="2023-01-17T19:54:00Z">
        <w:r w:rsidR="004072B2">
          <w:rPr>
            <w:lang w:eastAsia="zh-CN"/>
          </w:rPr>
          <w:t xml:space="preserve"> </w:t>
        </w:r>
        <w:r w:rsidR="004072B2" w:rsidRPr="004D5D31">
          <w:rPr>
            <w:highlight w:val="yellow"/>
            <w:lang w:eastAsia="zh-CN"/>
            <w:rPrChange w:id="286" w:author="hw user" w:date="2023-01-17T19:56:00Z">
              <w:rPr>
                <w:lang w:eastAsia="zh-CN"/>
              </w:rPr>
            </w:rPrChange>
          </w:rPr>
          <w:t>and</w:t>
        </w:r>
      </w:ins>
      <w:ins w:id="287" w:author="hw user" w:date="2023-01-17T19:53:00Z">
        <w:r w:rsidR="00AA6B16" w:rsidRPr="004D5D31">
          <w:rPr>
            <w:highlight w:val="yellow"/>
            <w:lang w:eastAsia="zh-CN"/>
            <w:rPrChange w:id="288" w:author="hw user" w:date="2023-01-17T19:56:00Z">
              <w:rPr>
                <w:lang w:eastAsia="zh-CN"/>
              </w:rPr>
            </w:rPrChange>
          </w:rPr>
          <w:t xml:space="preserve">, </w:t>
        </w:r>
      </w:ins>
      <w:ins w:id="289" w:author="hw user" w:date="2023-01-17T19:54:00Z">
        <w:r w:rsidR="00CF4927" w:rsidRPr="004D5D31">
          <w:rPr>
            <w:highlight w:val="yellow"/>
            <w:lang w:eastAsia="zh-CN"/>
            <w:rPrChange w:id="290" w:author="hw user" w:date="2023-01-17T19:56:00Z">
              <w:rPr>
                <w:lang w:eastAsia="zh-CN"/>
              </w:rPr>
            </w:rPrChange>
          </w:rPr>
          <w:t>if possible</w:t>
        </w:r>
      </w:ins>
      <w:ins w:id="291" w:author="hw user" w:date="2023-01-17T19:53:00Z">
        <w:r w:rsidR="00AA6B16" w:rsidRPr="004D5D31">
          <w:rPr>
            <w:highlight w:val="yellow"/>
            <w:lang w:eastAsia="zh-CN"/>
            <w:rPrChange w:id="292" w:author="hw user" w:date="2023-01-17T19:56:00Z">
              <w:rPr>
                <w:lang w:eastAsia="zh-CN"/>
              </w:rPr>
            </w:rPrChange>
          </w:rPr>
          <w:t xml:space="preserve"> </w:t>
        </w:r>
      </w:ins>
      <w:ins w:id="293" w:author="hw user" w:date="2023-01-17T19:55:00Z">
        <w:r w:rsidR="00FF6842" w:rsidRPr="004D5D31">
          <w:rPr>
            <w:highlight w:val="yellow"/>
            <w:lang w:eastAsia="zh-CN"/>
            <w:rPrChange w:id="294" w:author="hw user" w:date="2023-01-17T19:56:00Z">
              <w:rPr>
                <w:lang w:eastAsia="zh-CN"/>
              </w:rPr>
            </w:rPrChange>
          </w:rPr>
          <w:t xml:space="preserve">the NWDAF determines that </w:t>
        </w:r>
      </w:ins>
      <w:ins w:id="295" w:author="hw user" w:date="2023-01-17T19:53:00Z">
        <w:r w:rsidR="00811626" w:rsidRPr="004D5D31">
          <w:rPr>
            <w:highlight w:val="yellow"/>
            <w:lang w:eastAsia="zh-CN"/>
            <w:rPrChange w:id="296" w:author="hw user" w:date="2023-01-17T19:56:00Z">
              <w:rPr>
                <w:lang w:eastAsia="zh-CN"/>
              </w:rPr>
            </w:rPrChange>
          </w:rPr>
          <w:t xml:space="preserve">the </w:t>
        </w:r>
      </w:ins>
      <w:ins w:id="297" w:author="hw user" w:date="2023-01-17T19:54:00Z">
        <w:r w:rsidR="00647209" w:rsidRPr="004D5D31">
          <w:rPr>
            <w:highlight w:val="yellow"/>
            <w:lang w:eastAsia="zh-CN"/>
            <w:rPrChange w:id="298" w:author="hw user" w:date="2023-01-17T19:56:00Z">
              <w:rPr>
                <w:lang w:eastAsia="zh-CN"/>
              </w:rPr>
            </w:rPrChange>
          </w:rPr>
          <w:t xml:space="preserve">DN performance </w:t>
        </w:r>
      </w:ins>
      <w:ins w:id="299" w:author="hw user" w:date="2023-01-17T19:53:00Z">
        <w:r w:rsidR="00811626" w:rsidRPr="004D5D31">
          <w:rPr>
            <w:highlight w:val="yellow"/>
            <w:lang w:eastAsia="zh-CN"/>
            <w:rPrChange w:id="300" w:author="hw user" w:date="2023-01-17T19:56:00Z">
              <w:rPr>
                <w:lang w:eastAsia="zh-CN"/>
              </w:rPr>
            </w:rPrChange>
          </w:rPr>
          <w:t xml:space="preserve">goes below the threshold as described for the </w:t>
        </w:r>
      </w:ins>
      <w:ins w:id="301" w:author="hw user" w:date="2023-01-17T19:54:00Z">
        <w:r w:rsidR="00F25642" w:rsidRPr="004D5D31">
          <w:rPr>
            <w:highlight w:val="yellow"/>
            <w:lang w:eastAsia="zh-CN"/>
            <w:rPrChange w:id="302" w:author="hw user" w:date="2023-01-17T19:56:00Z">
              <w:rPr>
                <w:lang w:eastAsia="zh-CN"/>
              </w:rPr>
            </w:rPrChange>
          </w:rPr>
          <w:t>DN</w:t>
        </w:r>
      </w:ins>
      <w:ins w:id="303" w:author="hw user" w:date="2023-01-17T19:53:00Z">
        <w:r w:rsidR="00811626" w:rsidRPr="004D5D31">
          <w:rPr>
            <w:highlight w:val="yellow"/>
            <w:lang w:eastAsia="zh-CN"/>
            <w:rPrChange w:id="304" w:author="hw user" w:date="2023-01-17T19:56:00Z">
              <w:rPr>
                <w:lang w:eastAsia="zh-CN"/>
              </w:rPr>
            </w:rPrChange>
          </w:rPr>
          <w:t xml:space="preserve"> Performance analytics in TS 23.288 [50]</w:t>
        </w:r>
      </w:ins>
      <w:ins w:id="305" w:author="OPPO" w:date="2023-01-07T02:02:00Z">
        <w:r w:rsidRPr="004D5D31">
          <w:rPr>
            <w:highlight w:val="yellow"/>
            <w:lang w:eastAsia="zh-CN"/>
            <w:rPrChange w:id="306" w:author="hw user" w:date="2023-01-17T19:56:00Z">
              <w:rPr>
                <w:lang w:eastAsia="zh-CN"/>
              </w:rPr>
            </w:rPrChange>
          </w:rPr>
          <w:t>.</w:t>
        </w:r>
      </w:ins>
    </w:p>
    <w:p w14:paraId="74B74A9B" w14:textId="77777777" w:rsidR="00686929" w:rsidRPr="00140E21" w:rsidRDefault="00686929" w:rsidP="00686929">
      <w:pPr>
        <w:pStyle w:val="B1"/>
        <w:rPr>
          <w:ins w:id="307" w:author="OPPO" w:date="2023-01-07T02:02:00Z"/>
          <w:lang w:eastAsia="zh-CN"/>
        </w:rPr>
      </w:pPr>
      <w:ins w:id="308" w:author="OPPO" w:date="2023-01-07T02:02:00Z">
        <w:r w:rsidRPr="00140E21">
          <w:rPr>
            <w:lang w:eastAsia="zh-CN"/>
          </w:rPr>
          <w:t>3.</w:t>
        </w:r>
        <w:r w:rsidRPr="00140E21">
          <w:rPr>
            <w:lang w:eastAsia="zh-CN"/>
          </w:rPr>
          <w:tab/>
          <w:t>The H-PCF may request from the UDR the stored</w:t>
        </w:r>
        <w:r>
          <w:rPr>
            <w:lang w:eastAsia="zh-CN"/>
          </w:rPr>
          <w:t xml:space="preserve"> PDTQ </w:t>
        </w:r>
        <w:r w:rsidRPr="00140E21">
          <w:rPr>
            <w:lang w:eastAsia="zh-CN"/>
          </w:rPr>
          <w:t xml:space="preserve">policies using </w:t>
        </w:r>
        <w:proofErr w:type="spellStart"/>
        <w:r w:rsidRPr="00140E21">
          <w:rPr>
            <w:lang w:eastAsia="zh-CN"/>
          </w:rPr>
          <w:t>Nudr_DM_Query</w:t>
        </w:r>
        <w:proofErr w:type="spellEnd"/>
        <w:r w:rsidRPr="00140E21">
          <w:rPr>
            <w:lang w:eastAsia="zh-CN"/>
          </w:rPr>
          <w:t xml:space="preserve"> (Policy Data, </w:t>
        </w:r>
        <w:r>
          <w:rPr>
            <w:lang w:eastAsia="zh-CN"/>
          </w:rPr>
          <w:t>PDTQ</w:t>
        </w:r>
        <w:r w:rsidRPr="00140E21">
          <w:rPr>
            <w:lang w:eastAsia="zh-CN"/>
          </w:rPr>
          <w:t>) service operation</w:t>
        </w:r>
        <w:r>
          <w:rPr>
            <w:lang w:eastAsia="zh-CN"/>
          </w:rPr>
          <w:t>.</w:t>
        </w:r>
      </w:ins>
    </w:p>
    <w:p w14:paraId="36B6159E" w14:textId="77777777" w:rsidR="00686929" w:rsidRDefault="00686929" w:rsidP="00686929">
      <w:pPr>
        <w:pStyle w:val="B1"/>
        <w:rPr>
          <w:ins w:id="309" w:author="OPPO" w:date="2023-01-07T02:02:00Z"/>
          <w:lang w:eastAsia="zh-CN"/>
        </w:rPr>
      </w:pPr>
      <w:ins w:id="310" w:author="OPPO" w:date="2023-01-07T02:02:00Z">
        <w:r w:rsidRPr="00140E21">
          <w:rPr>
            <w:lang w:eastAsia="zh-CN"/>
          </w:rPr>
          <w:t>4.</w:t>
        </w:r>
        <w:r w:rsidRPr="00140E21">
          <w:rPr>
            <w:lang w:eastAsia="zh-CN"/>
          </w:rPr>
          <w:tab/>
          <w:t xml:space="preserve">The UDR provides all the </w:t>
        </w:r>
        <w:r>
          <w:rPr>
            <w:lang w:eastAsia="zh-CN"/>
          </w:rPr>
          <w:t>PDTQ</w:t>
        </w:r>
        <w:r w:rsidRPr="00140E21">
          <w:rPr>
            <w:lang w:eastAsia="zh-CN"/>
          </w:rPr>
          <w:t xml:space="preserve"> </w:t>
        </w:r>
        <w:r>
          <w:rPr>
            <w:lang w:eastAsia="zh-CN"/>
          </w:rPr>
          <w:t>P</w:t>
        </w:r>
        <w:r w:rsidRPr="00140E21">
          <w:rPr>
            <w:lang w:eastAsia="zh-CN"/>
          </w:rPr>
          <w:t>olicies</w:t>
        </w:r>
        <w:r>
          <w:rPr>
            <w:lang w:eastAsia="zh-CN"/>
          </w:rPr>
          <w:t xml:space="preserve"> together with the relevant information received from the AF (as defined in clause 6.1.2.7 of TS 23.503 [20])</w:t>
        </w:r>
        <w:r w:rsidRPr="00140E21">
          <w:rPr>
            <w:lang w:eastAsia="zh-CN"/>
          </w:rPr>
          <w:t xml:space="preserve"> to the H-PCF.</w:t>
        </w:r>
      </w:ins>
    </w:p>
    <w:p w14:paraId="02682B3D" w14:textId="77777777" w:rsidR="00686929" w:rsidRDefault="00686929" w:rsidP="00686929">
      <w:pPr>
        <w:pStyle w:val="B1"/>
        <w:rPr>
          <w:ins w:id="311" w:author="OPPO" w:date="2023-01-07T02:02:00Z"/>
          <w:lang w:eastAsia="zh-CN"/>
        </w:rPr>
      </w:pPr>
      <w:ins w:id="312" w:author="OPPO" w:date="2023-01-07T02:02:00Z">
        <w:r>
          <w:rPr>
            <w:lang w:eastAsia="zh-CN"/>
          </w:rPr>
          <w:t>5.</w:t>
        </w:r>
        <w:r>
          <w:rPr>
            <w:lang w:eastAsia="zh-CN"/>
          </w:rPr>
          <w:tab/>
        </w:r>
        <w:r w:rsidRPr="00140E21">
          <w:rPr>
            <w:lang w:eastAsia="zh-CN"/>
          </w:rPr>
          <w:t>The H-PCF</w:t>
        </w:r>
        <w:r>
          <w:rPr>
            <w:lang w:eastAsia="zh-CN"/>
          </w:rPr>
          <w:t xml:space="preserve"> identifies the PDTQ policies affected by the notification received from NWDAF. For each of them, the H-PCF</w:t>
        </w:r>
        <w:r w:rsidRPr="00140E21">
          <w:rPr>
            <w:lang w:eastAsia="zh-CN"/>
          </w:rPr>
          <w:t xml:space="preserve"> determines the ASP of which the </w:t>
        </w:r>
        <w:r>
          <w:rPr>
            <w:lang w:eastAsia="zh-CN"/>
          </w:rPr>
          <w:t>PDTQ</w:t>
        </w:r>
        <w:r w:rsidRPr="00140E21">
          <w:rPr>
            <w:lang w:eastAsia="zh-CN"/>
          </w:rPr>
          <w:t xml:space="preserve"> traffic will be influenced by the degradation of network performance and which requested the H-PCF to send the notification.</w:t>
        </w:r>
        <w:r>
          <w:rPr>
            <w:lang w:eastAsia="zh-CN"/>
          </w:rPr>
          <w:t xml:space="preserve"> The PCF then performs the following steps for each of the determined ASPs, i.e. Steps 6 - 16 can occur multiple times (i.e. once per ASP).</w:t>
        </w:r>
      </w:ins>
    </w:p>
    <w:p w14:paraId="714F78A8" w14:textId="77777777" w:rsidR="00686929" w:rsidRDefault="00686929" w:rsidP="00686929">
      <w:pPr>
        <w:pStyle w:val="B1"/>
        <w:rPr>
          <w:ins w:id="313" w:author="OPPO" w:date="2023-01-07T02:02:00Z"/>
          <w:lang w:eastAsia="zh-CN"/>
        </w:rPr>
      </w:pPr>
      <w:ins w:id="314" w:author="OPPO" w:date="2023-01-07T02:02:00Z">
        <w:r>
          <w:rPr>
            <w:lang w:eastAsia="zh-CN"/>
          </w:rPr>
          <w:t>6.</w:t>
        </w:r>
        <w:r>
          <w:rPr>
            <w:lang w:eastAsia="zh-CN"/>
          </w:rPr>
          <w:tab/>
          <w:t xml:space="preserve">The PCF decides based on operator policies, whether a new list of </w:t>
        </w:r>
        <w:proofErr w:type="gramStart"/>
        <w:r>
          <w:rPr>
            <w:lang w:eastAsia="zh-CN"/>
          </w:rPr>
          <w:t>candidate</w:t>
        </w:r>
        <w:proofErr w:type="gramEnd"/>
        <w:r>
          <w:rPr>
            <w:lang w:eastAsia="zh-CN"/>
          </w:rPr>
          <w:t xml:space="preserve"> PDTQ policies can be calculated for the ASP. If the PCF does not find any new candidate PDTQ policy, the previously negotiated PDTQ policy shall be kept, no interaction with that ASP shall occur and the procedure stops for that PDTQ policy.</w:t>
        </w:r>
      </w:ins>
    </w:p>
    <w:p w14:paraId="10D4B967" w14:textId="77777777" w:rsidR="00686929" w:rsidRDefault="00686929" w:rsidP="00686929">
      <w:pPr>
        <w:pStyle w:val="NO"/>
        <w:rPr>
          <w:ins w:id="315" w:author="OPPO" w:date="2023-01-07T02:02:00Z"/>
        </w:rPr>
      </w:pPr>
      <w:ins w:id="316" w:author="OPPO" w:date="2023-01-07T02:02:00Z">
        <w:r>
          <w:t>NOTE 1:</w:t>
        </w:r>
        <w:r>
          <w:tab/>
          <w:t>The PDTQ policies of an ASP which did not request to be notified are kept and no interaction with this ASP occurs.</w:t>
        </w:r>
      </w:ins>
    </w:p>
    <w:p w14:paraId="4BD94BE8" w14:textId="77777777" w:rsidR="00686929" w:rsidRPr="00140E21" w:rsidRDefault="00686929" w:rsidP="00686929">
      <w:pPr>
        <w:pStyle w:val="B1"/>
        <w:rPr>
          <w:ins w:id="317" w:author="OPPO" w:date="2023-01-07T02:02:00Z"/>
          <w:lang w:eastAsia="zh-CN"/>
        </w:rPr>
      </w:pPr>
      <w:ins w:id="318" w:author="OPPO" w:date="2023-01-07T02:02:00Z">
        <w:r>
          <w:rPr>
            <w:lang w:eastAsia="zh-CN"/>
          </w:rPr>
          <w:t>7.</w:t>
        </w:r>
        <w:r>
          <w:rPr>
            <w:lang w:eastAsia="zh-CN"/>
          </w:rPr>
          <w:tab/>
          <w:t xml:space="preserve">The PCF sets the no longer valid PDTQ policy in the UDR as invalidated by invoking </w:t>
        </w:r>
        <w:proofErr w:type="spellStart"/>
        <w:r>
          <w:rPr>
            <w:lang w:eastAsia="zh-CN"/>
          </w:rPr>
          <w:t>Nudr_DM_Update</w:t>
        </w:r>
        <w:proofErr w:type="spellEnd"/>
        <w:r>
          <w:rPr>
            <w:lang w:eastAsia="zh-CN"/>
          </w:rPr>
          <w:t xml:space="preserve"> (PDTQ Reference ID, invalidation flag) service.</w:t>
        </w:r>
      </w:ins>
    </w:p>
    <w:p w14:paraId="6A41D28E" w14:textId="77777777" w:rsidR="00686929" w:rsidRDefault="00686929" w:rsidP="00686929">
      <w:pPr>
        <w:pStyle w:val="NO"/>
        <w:rPr>
          <w:ins w:id="319" w:author="OPPO" w:date="2023-01-07T02:02:00Z"/>
        </w:rPr>
      </w:pPr>
      <w:ins w:id="320" w:author="OPPO" w:date="2023-01-07T02:02:00Z">
        <w:r>
          <w:t>NOTE 2:</w:t>
        </w:r>
        <w:r>
          <w:tab/>
          <w:t>The PDTQ policies that are applicable for future sessions are checked by the PCF in step 6.</w:t>
        </w:r>
      </w:ins>
    </w:p>
    <w:p w14:paraId="7A37722A" w14:textId="77777777" w:rsidR="00686929" w:rsidRDefault="00686929" w:rsidP="00686929">
      <w:pPr>
        <w:pStyle w:val="B1"/>
        <w:rPr>
          <w:ins w:id="321" w:author="OPPO" w:date="2023-01-07T02:02:00Z"/>
          <w:lang w:eastAsia="zh-CN"/>
        </w:rPr>
      </w:pPr>
      <w:ins w:id="322" w:author="OPPO" w:date="2023-01-07T02:02:00Z">
        <w:r>
          <w:rPr>
            <w:lang w:eastAsia="zh-CN"/>
          </w:rPr>
          <w:t>8.</w:t>
        </w:r>
        <w:r>
          <w:rPr>
            <w:lang w:eastAsia="zh-CN"/>
          </w:rPr>
          <w:tab/>
          <w:t>The UDR sends a response to the H-PCF as acknowledgement.</w:t>
        </w:r>
      </w:ins>
    </w:p>
    <w:p w14:paraId="3C23BAA1" w14:textId="77777777" w:rsidR="00686929" w:rsidRPr="00140E21" w:rsidRDefault="00686929" w:rsidP="00686929">
      <w:pPr>
        <w:pStyle w:val="B1"/>
        <w:rPr>
          <w:ins w:id="323" w:author="OPPO" w:date="2023-01-07T02:02:00Z"/>
          <w:lang w:eastAsia="zh-CN"/>
        </w:rPr>
      </w:pPr>
      <w:ins w:id="324" w:author="OPPO" w:date="2023-01-07T02:02:00Z">
        <w:r>
          <w:rPr>
            <w:lang w:eastAsia="zh-CN"/>
          </w:rPr>
          <w:t>9</w:t>
        </w:r>
        <w:r w:rsidRPr="00140E21">
          <w:rPr>
            <w:lang w:eastAsia="zh-CN"/>
          </w:rPr>
          <w:t>.</w:t>
        </w:r>
        <w:r w:rsidRPr="00140E21">
          <w:rPr>
            <w:lang w:eastAsia="zh-CN"/>
          </w:rPr>
          <w:tab/>
          <w:t xml:space="preserve">The PCF sends the notification to the NEF by invoking </w:t>
        </w:r>
        <w:proofErr w:type="spellStart"/>
        <w:r w:rsidRPr="00140E21">
          <w:rPr>
            <w:lang w:eastAsia="zh-CN"/>
          </w:rPr>
          <w:t>Npcf_PolicyControl_Notify</w:t>
        </w:r>
        <w:proofErr w:type="spellEnd"/>
        <w:r w:rsidRPr="00140E21">
          <w:rPr>
            <w:lang w:eastAsia="zh-CN"/>
          </w:rPr>
          <w:t xml:space="preserve"> (</w:t>
        </w:r>
        <w:r>
          <w:rPr>
            <w:lang w:eastAsia="zh-CN"/>
          </w:rPr>
          <w:t>PDTQ</w:t>
        </w:r>
        <w:r w:rsidRPr="00140E21">
          <w:rPr>
            <w:lang w:eastAsia="zh-CN"/>
          </w:rPr>
          <w:t xml:space="preserve"> </w:t>
        </w:r>
        <w:r>
          <w:rPr>
            <w:lang w:eastAsia="zh-CN"/>
          </w:rPr>
          <w:t>R</w:t>
        </w:r>
        <w:r w:rsidRPr="00140E21">
          <w:rPr>
            <w:lang w:eastAsia="zh-CN"/>
          </w:rPr>
          <w:t>eference ID</w:t>
        </w:r>
        <w:r>
          <w:rPr>
            <w:lang w:eastAsia="zh-CN"/>
          </w:rPr>
          <w:t xml:space="preserve">, list of </w:t>
        </w:r>
        <w:proofErr w:type="gramStart"/>
        <w:r>
          <w:rPr>
            <w:lang w:eastAsia="zh-CN"/>
          </w:rPr>
          <w:t>candidate</w:t>
        </w:r>
        <w:proofErr w:type="gramEnd"/>
        <w:r>
          <w:rPr>
            <w:lang w:eastAsia="zh-CN"/>
          </w:rPr>
          <w:t xml:space="preserve"> PDTQ policies</w:t>
        </w:r>
        <w:r w:rsidRPr="00140E21">
          <w:rPr>
            <w:lang w:eastAsia="zh-CN"/>
          </w:rPr>
          <w:t>) service operation.</w:t>
        </w:r>
      </w:ins>
    </w:p>
    <w:p w14:paraId="41BB989E" w14:textId="77777777" w:rsidR="00686929" w:rsidRPr="00140E21" w:rsidRDefault="00686929" w:rsidP="00686929">
      <w:pPr>
        <w:pStyle w:val="B1"/>
        <w:rPr>
          <w:ins w:id="325" w:author="OPPO" w:date="2023-01-07T02:02:00Z"/>
          <w:lang w:eastAsia="zh-CN"/>
        </w:rPr>
      </w:pPr>
      <w:ins w:id="326" w:author="OPPO" w:date="2023-01-07T02:02:00Z">
        <w:r>
          <w:rPr>
            <w:lang w:eastAsia="zh-CN"/>
          </w:rPr>
          <w:t>10</w:t>
        </w:r>
        <w:r w:rsidRPr="00140E21">
          <w:rPr>
            <w:lang w:eastAsia="zh-CN"/>
          </w:rPr>
          <w:t>.</w:t>
        </w:r>
        <w:r w:rsidRPr="00140E21">
          <w:rPr>
            <w:lang w:eastAsia="zh-CN"/>
          </w:rPr>
          <w:tab/>
          <w:t xml:space="preserve">The NEF </w:t>
        </w:r>
        <w:r>
          <w:rPr>
            <w:lang w:eastAsia="zh-CN"/>
          </w:rPr>
          <w:t xml:space="preserve">sends the PDTQ warning notification to </w:t>
        </w:r>
        <w:r w:rsidRPr="00140E21">
          <w:rPr>
            <w:lang w:eastAsia="zh-CN"/>
          </w:rPr>
          <w:t xml:space="preserve">the AF by invoking </w:t>
        </w:r>
        <w:proofErr w:type="spellStart"/>
        <w:r w:rsidRPr="00140E21">
          <w:rPr>
            <w:lang w:eastAsia="zh-CN"/>
          </w:rPr>
          <w:t>Nnef_</w:t>
        </w:r>
        <w:r>
          <w:rPr>
            <w:lang w:eastAsia="zh-CN"/>
          </w:rPr>
          <w:t>PDTQ</w:t>
        </w:r>
        <w:r w:rsidRPr="00140E21">
          <w:rPr>
            <w:lang w:eastAsia="zh-CN"/>
          </w:rPr>
          <w:t>Negotiation_Notify</w:t>
        </w:r>
        <w:proofErr w:type="spellEnd"/>
        <w:r w:rsidRPr="00140E21">
          <w:rPr>
            <w:lang w:eastAsia="zh-CN"/>
          </w:rPr>
          <w:t xml:space="preserve"> (</w:t>
        </w:r>
        <w:r>
          <w:rPr>
            <w:lang w:eastAsia="zh-CN"/>
          </w:rPr>
          <w:t>PDTQ</w:t>
        </w:r>
        <w:r w:rsidRPr="00140E21">
          <w:rPr>
            <w:lang w:eastAsia="zh-CN"/>
          </w:rPr>
          <w:t xml:space="preserve"> </w:t>
        </w:r>
        <w:r>
          <w:rPr>
            <w:lang w:eastAsia="zh-CN"/>
          </w:rPr>
          <w:t>R</w:t>
        </w:r>
        <w:r w:rsidRPr="00140E21">
          <w:rPr>
            <w:lang w:eastAsia="zh-CN"/>
          </w:rPr>
          <w:t>eference ID</w:t>
        </w:r>
        <w:r>
          <w:rPr>
            <w:lang w:eastAsia="zh-CN"/>
          </w:rPr>
          <w:t xml:space="preserve">, list of </w:t>
        </w:r>
        <w:proofErr w:type="gramStart"/>
        <w:r>
          <w:rPr>
            <w:lang w:eastAsia="zh-CN"/>
          </w:rPr>
          <w:t>candidate</w:t>
        </w:r>
        <w:proofErr w:type="gramEnd"/>
        <w:r>
          <w:rPr>
            <w:lang w:eastAsia="zh-CN"/>
          </w:rPr>
          <w:t xml:space="preserve"> PDTQ policies</w:t>
        </w:r>
        <w:r w:rsidRPr="00140E21">
          <w:rPr>
            <w:lang w:eastAsia="zh-CN"/>
          </w:rPr>
          <w:t>) service operation.</w:t>
        </w:r>
      </w:ins>
    </w:p>
    <w:p w14:paraId="54DAAEFA" w14:textId="77777777" w:rsidR="00686929" w:rsidRDefault="00686929" w:rsidP="00686929">
      <w:pPr>
        <w:pStyle w:val="B1"/>
        <w:rPr>
          <w:ins w:id="327" w:author="OPPO" w:date="2023-01-07T02:02:00Z"/>
          <w:lang w:eastAsia="zh-CN"/>
        </w:rPr>
      </w:pPr>
      <w:ins w:id="328" w:author="OPPO" w:date="2023-01-07T02:02:00Z">
        <w:r>
          <w:rPr>
            <w:lang w:eastAsia="zh-CN"/>
          </w:rPr>
          <w:t>11.</w:t>
        </w:r>
        <w:r>
          <w:rPr>
            <w:lang w:eastAsia="zh-CN"/>
          </w:rPr>
          <w:tab/>
          <w:t>The AF checks the new PDTQ policies included in the candidate list in the PDTQ warning notification.</w:t>
        </w:r>
      </w:ins>
    </w:p>
    <w:p w14:paraId="647794E5" w14:textId="77777777" w:rsidR="00686929" w:rsidRDefault="00686929" w:rsidP="00686929">
      <w:pPr>
        <w:pStyle w:val="B1"/>
        <w:rPr>
          <w:ins w:id="329" w:author="OPPO" w:date="2023-01-07T02:02:00Z"/>
          <w:lang w:eastAsia="zh-CN"/>
        </w:rPr>
      </w:pPr>
      <w:ins w:id="330" w:author="OPPO" w:date="2023-01-07T02:02:00Z">
        <w:r>
          <w:rPr>
            <w:lang w:eastAsia="zh-CN"/>
          </w:rPr>
          <w:t>12.</w:t>
        </w:r>
        <w:r>
          <w:rPr>
            <w:lang w:eastAsia="zh-CN"/>
          </w:rPr>
          <w:tab/>
          <w:t>If the AF selects any of the new PDTQ policies, the steps 9-14 from clause 4.16.7.X.2.1 are executed.</w:t>
        </w:r>
      </w:ins>
    </w:p>
    <w:p w14:paraId="5A97FA7E" w14:textId="77777777" w:rsidR="00686929" w:rsidRDefault="00686929" w:rsidP="00686929">
      <w:pPr>
        <w:pStyle w:val="B1"/>
        <w:rPr>
          <w:ins w:id="331" w:author="OPPO" w:date="2023-01-07T02:02:00Z"/>
          <w:lang w:eastAsia="zh-CN"/>
        </w:rPr>
      </w:pPr>
      <w:ins w:id="332" w:author="OPPO" w:date="2023-01-07T02:02:00Z">
        <w:r>
          <w:rPr>
            <w:lang w:eastAsia="zh-CN"/>
          </w:rPr>
          <w:t>13.</w:t>
        </w:r>
        <w:r>
          <w:rPr>
            <w:lang w:eastAsia="zh-CN"/>
          </w:rPr>
          <w:tab/>
          <w:t>If the AF doesn't select any of the new PDTQ policies, the steps 9-12 from clause 4.16.7.X.2.1 are executed, with the AF indicating that none of the candidate PDTQ policies is acceptable.</w:t>
        </w:r>
      </w:ins>
    </w:p>
    <w:p w14:paraId="1371A3CB" w14:textId="77777777" w:rsidR="00686929" w:rsidRDefault="00686929" w:rsidP="00686929">
      <w:pPr>
        <w:pStyle w:val="B1"/>
        <w:rPr>
          <w:ins w:id="333" w:author="OPPO" w:date="2023-01-07T02:02:00Z"/>
          <w:lang w:eastAsia="zh-CN"/>
        </w:rPr>
      </w:pPr>
      <w:ins w:id="334" w:author="OPPO" w:date="2023-01-07T02:02:00Z">
        <w:r>
          <w:rPr>
            <w:lang w:eastAsia="zh-CN"/>
          </w:rPr>
          <w:t>14.-15.</w:t>
        </w:r>
        <w:r>
          <w:rPr>
            <w:lang w:eastAsia="zh-CN"/>
          </w:rPr>
          <w:tab/>
          <w:t>If the step 13 is executed, the PCF removes the no longer valid PDTQ policy from UDR for the corresponding PDTQ Reference ID.</w:t>
        </w:r>
      </w:ins>
    </w:p>
    <w:p w14:paraId="09A56B6E" w14:textId="77777777" w:rsidR="00686929" w:rsidRDefault="00686929" w:rsidP="00686929">
      <w:pPr>
        <w:pStyle w:val="NO"/>
        <w:rPr>
          <w:ins w:id="335" w:author="OPPO" w:date="2023-01-07T02:02:00Z"/>
        </w:rPr>
      </w:pPr>
      <w:ins w:id="336" w:author="OPPO" w:date="2023-01-07T02:02:00Z">
        <w:r>
          <w:t>NOTE 3:</w:t>
        </w:r>
        <w:r>
          <w:tab/>
          <w:t>The PCF can also remove the no longer valid PDTQ policy after an operator configurable time for the case that the AF does not respond.</w:t>
        </w:r>
      </w:ins>
    </w:p>
    <w:p w14:paraId="2A1715C8" w14:textId="617E72D5" w:rsidR="00686929" w:rsidRDefault="00686929" w:rsidP="00686929">
      <w:pPr>
        <w:pStyle w:val="B1"/>
        <w:rPr>
          <w:ins w:id="337" w:author="OPPO" w:date="2023-01-07T02:02:00Z"/>
          <w:lang w:eastAsia="zh-CN"/>
        </w:rPr>
      </w:pPr>
      <w:ins w:id="338" w:author="OPPO" w:date="2023-01-07T02:02:00Z">
        <w:r>
          <w:rPr>
            <w:lang w:eastAsia="zh-CN"/>
          </w:rPr>
          <w:t>16.</w:t>
        </w:r>
        <w:r>
          <w:rPr>
            <w:lang w:eastAsia="zh-CN"/>
          </w:rPr>
          <w:tab/>
          <w:t xml:space="preserve">If there is a new PDTQ policy stored in the UDR or a PDTQ policy was removed from the UDR, the PCFs are notified by the UDR accordingly. </w:t>
        </w:r>
        <w:del w:id="339" w:author="OPPOr02" w:date="2023-01-16T03:54:00Z">
          <w:r w:rsidDel="00740B6B">
            <w:rPr>
              <w:lang w:eastAsia="zh-CN"/>
            </w:rPr>
            <w:delText>The PCFs check if the corresponding URSP rules need to be updated or removed and if so, use the procedure defined in clause 4.16.12.2 to update URSP rules for the relevant UEs.</w:delText>
          </w:r>
        </w:del>
      </w:ins>
    </w:p>
    <w:p w14:paraId="52AB63AF" w14:textId="77777777" w:rsidR="00686929" w:rsidRDefault="00686929" w:rsidP="00686929">
      <w:pPr>
        <w:pStyle w:val="B1"/>
        <w:ind w:left="0" w:hanging="14"/>
        <w:rPr>
          <w:ins w:id="340" w:author="OPPO" w:date="2023-01-07T02:02:00Z"/>
          <w:lang w:eastAsia="zh-CN"/>
        </w:rPr>
      </w:pPr>
      <w:ins w:id="341" w:author="OPPO" w:date="2023-01-07T02:02:00Z">
        <w:r w:rsidRPr="00140E21">
          <w:rPr>
            <w:lang w:eastAsia="zh-CN"/>
          </w:rPr>
          <w:t xml:space="preserve">The AF can send </w:t>
        </w:r>
        <w:r>
          <w:rPr>
            <w:lang w:eastAsia="zh-CN"/>
          </w:rPr>
          <w:t xml:space="preserve">a Stop </w:t>
        </w:r>
        <w:r w:rsidRPr="00140E21">
          <w:rPr>
            <w:lang w:eastAsia="zh-CN"/>
          </w:rPr>
          <w:t xml:space="preserve">notification by invoking </w:t>
        </w:r>
        <w:proofErr w:type="spellStart"/>
        <w:r w:rsidRPr="00140E21">
          <w:rPr>
            <w:lang w:eastAsia="zh-CN"/>
          </w:rPr>
          <w:t>Nnef_</w:t>
        </w:r>
        <w:r>
          <w:rPr>
            <w:lang w:eastAsia="zh-CN"/>
          </w:rPr>
          <w:t>PDTQ</w:t>
        </w:r>
        <w:r w:rsidRPr="00140E21">
          <w:rPr>
            <w:lang w:eastAsia="zh-CN"/>
          </w:rPr>
          <w:t>Negotiation_Update</w:t>
        </w:r>
        <w:proofErr w:type="spellEnd"/>
        <w:r w:rsidRPr="00140E21">
          <w:rPr>
            <w:lang w:eastAsia="zh-CN"/>
          </w:rPr>
          <w:t xml:space="preserve"> service, when the AF requests not to receive the</w:t>
        </w:r>
        <w:r>
          <w:rPr>
            <w:lang w:eastAsia="zh-CN"/>
          </w:rPr>
          <w:t xml:space="preserve"> PDTQ warning</w:t>
        </w:r>
        <w:r w:rsidRPr="00140E21">
          <w:rPr>
            <w:lang w:eastAsia="zh-CN"/>
          </w:rPr>
          <w:t xml:space="preserve"> notification anymore. Then, the NEF invokes </w:t>
        </w:r>
        <w:proofErr w:type="spellStart"/>
        <w:r w:rsidRPr="00140E21">
          <w:rPr>
            <w:lang w:eastAsia="zh-CN"/>
          </w:rPr>
          <w:t>Npcf_</w:t>
        </w:r>
        <w:r>
          <w:rPr>
            <w:lang w:eastAsia="zh-CN"/>
          </w:rPr>
          <w:t>PDTQ</w:t>
        </w:r>
        <w:r w:rsidRPr="00140E21">
          <w:rPr>
            <w:lang w:eastAsia="zh-CN"/>
          </w:rPr>
          <w:t>PolicyControl_Update</w:t>
        </w:r>
        <w:proofErr w:type="spellEnd"/>
        <w:r w:rsidRPr="00140E21">
          <w:rPr>
            <w:lang w:eastAsia="zh-CN"/>
          </w:rPr>
          <w:t xml:space="preserve"> service in order to provide this information for the H-PCF.</w:t>
        </w:r>
      </w:ins>
    </w:p>
    <w:p w14:paraId="035C6723" w14:textId="77777777" w:rsidR="00210850" w:rsidRDefault="00210850" w:rsidP="00210850">
      <w:pPr>
        <w:pStyle w:val="B1"/>
        <w:ind w:left="0" w:hanging="14"/>
        <w:rPr>
          <w:lang w:eastAsia="zh-CN"/>
        </w:rPr>
      </w:pPr>
    </w:p>
    <w:p w14:paraId="0AED61B1" w14:textId="0D2743CF" w:rsidR="00210850" w:rsidRDefault="00210850" w:rsidP="00210850">
      <w:pPr>
        <w:pStyle w:val="10"/>
        <w:rPr>
          <w:color w:val="FF0000"/>
        </w:rPr>
      </w:pPr>
      <w:r>
        <w:rPr>
          <w:color w:val="FF0000"/>
        </w:rPr>
        <w:lastRenderedPageBreak/>
        <w:t>* * * Next Changes * * *</w:t>
      </w:r>
    </w:p>
    <w:p w14:paraId="4FC96AB6" w14:textId="77777777" w:rsidR="00210850" w:rsidRDefault="00210850" w:rsidP="00210850">
      <w:pPr>
        <w:rPr>
          <w:noProof/>
        </w:rPr>
      </w:pPr>
    </w:p>
    <w:p w14:paraId="7D4C0B39" w14:textId="77777777" w:rsidR="00210850" w:rsidRDefault="00210850" w:rsidP="00210850">
      <w:pPr>
        <w:pStyle w:val="Heading5"/>
      </w:pPr>
      <w:bookmarkStart w:id="342" w:name="_Toc122443865"/>
      <w:r>
        <w:t>5.2.5.9.2</w:t>
      </w:r>
      <w:r>
        <w:tab/>
      </w:r>
      <w:proofErr w:type="spellStart"/>
      <w:r>
        <w:t>Npcf_PDTQPolicyControl_Create</w:t>
      </w:r>
      <w:proofErr w:type="spellEnd"/>
      <w:r>
        <w:t xml:space="preserve"> service operation</w:t>
      </w:r>
      <w:bookmarkEnd w:id="342"/>
    </w:p>
    <w:p w14:paraId="695787BC" w14:textId="77777777" w:rsidR="00210850" w:rsidRDefault="00210850" w:rsidP="00210850">
      <w:r w:rsidRPr="00095065">
        <w:rPr>
          <w:b/>
          <w:bCs/>
        </w:rPr>
        <w:t>Service operation name:</w:t>
      </w:r>
      <w:r>
        <w:t xml:space="preserve"> </w:t>
      </w:r>
      <w:proofErr w:type="spellStart"/>
      <w:r>
        <w:t>Npcf_PDTQPolicyControl_Create</w:t>
      </w:r>
      <w:proofErr w:type="spellEnd"/>
    </w:p>
    <w:p w14:paraId="5DFF2537" w14:textId="77777777" w:rsidR="00210850" w:rsidRDefault="00210850" w:rsidP="00210850">
      <w:r w:rsidRPr="00095065">
        <w:rPr>
          <w:b/>
          <w:bCs/>
        </w:rPr>
        <w:t>Description:</w:t>
      </w:r>
      <w:r>
        <w:t xml:space="preserve"> This service is to create the planned data transfer with QoS requirements policy.</w:t>
      </w:r>
    </w:p>
    <w:p w14:paraId="20439ABB" w14:textId="77777777" w:rsidR="00210850" w:rsidRDefault="00210850" w:rsidP="00210850">
      <w:r w:rsidRPr="00095065">
        <w:rPr>
          <w:b/>
          <w:bCs/>
        </w:rPr>
        <w:t xml:space="preserve">Inputs, </w:t>
      </w:r>
      <w:proofErr w:type="gramStart"/>
      <w:r w:rsidRPr="00095065">
        <w:rPr>
          <w:b/>
          <w:bCs/>
        </w:rPr>
        <w:t>Required</w:t>
      </w:r>
      <w:proofErr w:type="gramEnd"/>
      <w:r w:rsidRPr="00095065">
        <w:rPr>
          <w:b/>
          <w:bCs/>
        </w:rPr>
        <w:t>:</w:t>
      </w:r>
      <w:r>
        <w:t xml:space="preserve"> ASP identifier, Number of UEs, list of Desired time windows, QoS reference or individual QoS parameters as described in clause 6.1.3.22 of TS 23.503 [20].</w:t>
      </w:r>
    </w:p>
    <w:p w14:paraId="5C93B30D" w14:textId="65EC85FA" w:rsidR="00210850" w:rsidRDefault="00210850" w:rsidP="00210850">
      <w:r w:rsidRPr="00095065">
        <w:rPr>
          <w:b/>
          <w:bCs/>
        </w:rPr>
        <w:t>Inputs, Optional:</w:t>
      </w:r>
      <w:r>
        <w:t xml:space="preserve"> S-NSSAI, DNN, Network Area Information, </w:t>
      </w:r>
      <w:ins w:id="343" w:author="OPPO" w:date="2023-01-07T02:05:00Z">
        <w:del w:id="344" w:author="Ericsson User1" w:date="2023-01-18T16:33:00Z">
          <w:r w:rsidR="007E10EA" w:rsidRPr="007E10EA" w:rsidDel="008E304E">
            <w:rPr>
              <w:lang w:val="en-CA"/>
              <w:rPrChange w:id="345" w:author="OPPO" w:date="2023-01-07T02:05:00Z">
                <w:rPr>
                  <w:highlight w:val="yellow"/>
                  <w:lang w:val="en-CA"/>
                </w:rPr>
              </w:rPrChange>
            </w:rPr>
            <w:delText>GPSI(s), IP Addresses(es),</w:delText>
          </w:r>
          <w:r w:rsidR="007E10EA" w:rsidRPr="00A854F8" w:rsidDel="008E304E">
            <w:rPr>
              <w:lang w:val="en-CA"/>
            </w:rPr>
            <w:delText xml:space="preserve"> </w:delText>
          </w:r>
        </w:del>
      </w:ins>
      <w:r>
        <w:t>Request for notification, Alternative Service Requirements.</w:t>
      </w:r>
    </w:p>
    <w:p w14:paraId="5A7D28AB" w14:textId="79FAB0DB" w:rsidR="007E10EA" w:rsidDel="008E304E" w:rsidRDefault="007E10EA" w:rsidP="007E10EA">
      <w:pPr>
        <w:rPr>
          <w:ins w:id="346" w:author="OPPO" w:date="2023-01-07T02:05:00Z"/>
          <w:del w:id="347" w:author="Ericsson User1" w:date="2023-01-18T16:33:00Z"/>
        </w:rPr>
      </w:pPr>
      <w:ins w:id="348" w:author="OPPO" w:date="2023-01-07T02:05:00Z">
        <w:del w:id="349" w:author="Ericsson User1" w:date="2023-01-18T16:33:00Z">
          <w:r w:rsidRPr="007E10EA" w:rsidDel="008E304E">
            <w:rPr>
              <w:rPrChange w:id="350" w:author="OPPO" w:date="2023-01-07T02:05:00Z">
                <w:rPr>
                  <w:highlight w:val="yellow"/>
                </w:rPr>
              </w:rPrChange>
            </w:rPr>
            <w:delText>NOTE: Only either Network Area Information or GPSI/IP Address information and not both to be used.</w:delText>
          </w:r>
          <w:r w:rsidDel="008E304E">
            <w:delText xml:space="preserve"> </w:delText>
          </w:r>
        </w:del>
      </w:ins>
    </w:p>
    <w:p w14:paraId="2948DFA0" w14:textId="77777777" w:rsidR="00210850" w:rsidRDefault="00210850" w:rsidP="00210850">
      <w:r w:rsidRPr="00095065">
        <w:rPr>
          <w:b/>
          <w:bCs/>
        </w:rPr>
        <w:t>Outputs, Required:</w:t>
      </w:r>
      <w:r>
        <w:t xml:space="preserve"> One or more planned data transfer with QoS requirements policies, PDTQ Reference ID.</w:t>
      </w:r>
    </w:p>
    <w:p w14:paraId="6BB7D829" w14:textId="77777777" w:rsidR="00210850" w:rsidRDefault="00210850" w:rsidP="00210850">
      <w:r w:rsidRPr="00095065">
        <w:rPr>
          <w:b/>
          <w:bCs/>
        </w:rPr>
        <w:t>Outputs, Optional:</w:t>
      </w:r>
      <w:r>
        <w:t xml:space="preserve"> None.</w:t>
      </w:r>
    </w:p>
    <w:p w14:paraId="13CCBB21" w14:textId="52EB702D" w:rsidR="00210850" w:rsidRDefault="00210850" w:rsidP="004A36C4">
      <w:pPr>
        <w:pStyle w:val="B1"/>
        <w:ind w:left="0" w:hanging="14"/>
        <w:rPr>
          <w:lang w:eastAsia="zh-CN"/>
        </w:rPr>
      </w:pPr>
    </w:p>
    <w:p w14:paraId="5F11BBAB" w14:textId="77777777" w:rsidR="003C5264" w:rsidRDefault="003C5264" w:rsidP="003C5264">
      <w:pPr>
        <w:pStyle w:val="10"/>
        <w:rPr>
          <w:color w:val="FF0000"/>
        </w:rPr>
      </w:pPr>
      <w:r>
        <w:rPr>
          <w:color w:val="FF0000"/>
        </w:rPr>
        <w:t>* * * Next Changes * * *</w:t>
      </w:r>
    </w:p>
    <w:p w14:paraId="46598343" w14:textId="77777777" w:rsidR="003C5264" w:rsidRDefault="003C5264" w:rsidP="003C5264">
      <w:pPr>
        <w:rPr>
          <w:noProof/>
        </w:rPr>
      </w:pPr>
    </w:p>
    <w:p w14:paraId="528431C7" w14:textId="77777777" w:rsidR="003C5264" w:rsidRDefault="003C5264" w:rsidP="003C5264">
      <w:pPr>
        <w:pStyle w:val="Heading5"/>
      </w:pPr>
      <w:bookmarkStart w:id="351" w:name="_Toc122444025"/>
      <w:r>
        <w:t>5.2.6.30.2</w:t>
      </w:r>
      <w:r>
        <w:tab/>
      </w:r>
      <w:proofErr w:type="spellStart"/>
      <w:r>
        <w:t>Nnef_PDTQPolicyNegotiation_Create</w:t>
      </w:r>
      <w:proofErr w:type="spellEnd"/>
      <w:r>
        <w:t xml:space="preserve"> service operation</w:t>
      </w:r>
      <w:bookmarkEnd w:id="351"/>
    </w:p>
    <w:p w14:paraId="34768426" w14:textId="77777777" w:rsidR="003C5264" w:rsidRDefault="003C5264" w:rsidP="003C5264">
      <w:r w:rsidRPr="00095065">
        <w:rPr>
          <w:b/>
          <w:bCs/>
        </w:rPr>
        <w:t>Service operation name:</w:t>
      </w:r>
      <w:r>
        <w:t xml:space="preserve"> </w:t>
      </w:r>
      <w:proofErr w:type="spellStart"/>
      <w:r>
        <w:t>Nnef_PDTQPolicyNegotiation_Create</w:t>
      </w:r>
      <w:proofErr w:type="spellEnd"/>
    </w:p>
    <w:p w14:paraId="41B86C03" w14:textId="77777777" w:rsidR="003C5264" w:rsidRDefault="003C5264" w:rsidP="003C5264">
      <w:r w:rsidRPr="00095065">
        <w:rPr>
          <w:b/>
          <w:bCs/>
        </w:rPr>
        <w:t>Description:</w:t>
      </w:r>
      <w:r>
        <w:t xml:space="preserve"> The consumer requests a planned data transfer with QoS requirements policy.</w:t>
      </w:r>
    </w:p>
    <w:p w14:paraId="5B14907F" w14:textId="77777777" w:rsidR="003C5264" w:rsidRDefault="003C5264" w:rsidP="003C5264">
      <w:r w:rsidRPr="00095065">
        <w:rPr>
          <w:b/>
          <w:bCs/>
        </w:rPr>
        <w:t xml:space="preserve">Inputs, </w:t>
      </w:r>
      <w:proofErr w:type="gramStart"/>
      <w:r w:rsidRPr="00095065">
        <w:rPr>
          <w:b/>
          <w:bCs/>
        </w:rPr>
        <w:t>Required</w:t>
      </w:r>
      <w:proofErr w:type="gramEnd"/>
      <w:r w:rsidRPr="00095065">
        <w:rPr>
          <w:b/>
          <w:bCs/>
        </w:rPr>
        <w:t>:</w:t>
      </w:r>
      <w:r>
        <w:t xml:space="preserve"> ASP Identifier, Number of UEs, list of Desired time windows, QoS reference or individual QoS parameters as described in clause 6.1.3.22 of TS 23.503 [20].</w:t>
      </w:r>
    </w:p>
    <w:p w14:paraId="3EF83712" w14:textId="4F66C9E9" w:rsidR="003C5264" w:rsidRDefault="003C5264" w:rsidP="003C5264">
      <w:r w:rsidRPr="00095065">
        <w:rPr>
          <w:b/>
          <w:bCs/>
        </w:rPr>
        <w:t>Inputs, Optional:</w:t>
      </w:r>
      <w:r>
        <w:t xml:space="preserve"> Network Area Information, </w:t>
      </w:r>
      <w:ins w:id="352" w:author="OPPO" w:date="2023-01-07T02:06:00Z">
        <w:del w:id="353" w:author="Ericsson User1" w:date="2023-01-18T16:33:00Z">
          <w:r w:rsidR="007E10EA" w:rsidRPr="007E10EA" w:rsidDel="008E304E">
            <w:rPr>
              <w:lang w:val="en-CA"/>
              <w:rPrChange w:id="354" w:author="OPPO" w:date="2023-01-07T02:06:00Z">
                <w:rPr>
                  <w:highlight w:val="yellow"/>
                  <w:lang w:val="en-CA"/>
                </w:rPr>
              </w:rPrChange>
            </w:rPr>
            <w:delText>GPSI(s), IP Addresses(es),</w:delText>
          </w:r>
          <w:r w:rsidR="007E10EA" w:rsidRPr="00A854F8" w:rsidDel="008E304E">
            <w:rPr>
              <w:lang w:val="en-CA"/>
            </w:rPr>
            <w:delText xml:space="preserve"> </w:delText>
          </w:r>
        </w:del>
      </w:ins>
      <w:r>
        <w:t>Request for notification, Alternative Service Requirements.</w:t>
      </w:r>
    </w:p>
    <w:p w14:paraId="12792917" w14:textId="1FA171FC" w:rsidR="007E10EA" w:rsidDel="008E304E" w:rsidRDefault="007E10EA" w:rsidP="007E10EA">
      <w:pPr>
        <w:rPr>
          <w:ins w:id="355" w:author="OPPO" w:date="2023-01-07T02:06:00Z"/>
          <w:del w:id="356" w:author="Ericsson User1" w:date="2023-01-18T16:33:00Z"/>
        </w:rPr>
      </w:pPr>
      <w:ins w:id="357" w:author="OPPO" w:date="2023-01-07T02:06:00Z">
        <w:del w:id="358" w:author="Ericsson User1" w:date="2023-01-18T16:33:00Z">
          <w:r w:rsidRPr="007E10EA" w:rsidDel="008E304E">
            <w:rPr>
              <w:rPrChange w:id="359" w:author="OPPO" w:date="2023-01-07T02:06:00Z">
                <w:rPr>
                  <w:highlight w:val="yellow"/>
                </w:rPr>
              </w:rPrChange>
            </w:rPr>
            <w:delText>NOTE: Only either Network Area Information or GPSI/IP Address information and not both to be used.</w:delText>
          </w:r>
          <w:r w:rsidDel="008E304E">
            <w:delText xml:space="preserve"> </w:delText>
          </w:r>
        </w:del>
      </w:ins>
    </w:p>
    <w:p w14:paraId="53658CB2" w14:textId="77777777" w:rsidR="003C5264" w:rsidRDefault="003C5264" w:rsidP="003C5264">
      <w:r w:rsidRPr="00095065">
        <w:rPr>
          <w:b/>
          <w:bCs/>
        </w:rPr>
        <w:t>Outputs, Required:</w:t>
      </w:r>
      <w:r>
        <w:t xml:space="preserve"> PDTQ Reference ID, one or more planned data transfer with QoS requirements policies.</w:t>
      </w:r>
    </w:p>
    <w:p w14:paraId="79D37CBA" w14:textId="77777777" w:rsidR="003C5264" w:rsidRDefault="003C5264" w:rsidP="003C5264">
      <w:r w:rsidRPr="00095065">
        <w:rPr>
          <w:b/>
          <w:bCs/>
        </w:rPr>
        <w:t>Output, Optional:</w:t>
      </w:r>
      <w:r>
        <w:t xml:space="preserve"> None.</w:t>
      </w:r>
    </w:p>
    <w:p w14:paraId="2D3B44F7" w14:textId="77777777" w:rsidR="003C5264" w:rsidRDefault="003C5264" w:rsidP="004A36C4">
      <w:pPr>
        <w:pStyle w:val="B1"/>
        <w:ind w:left="0" w:hanging="14"/>
        <w:rPr>
          <w:lang w:eastAsia="zh-CN"/>
        </w:rPr>
      </w:pPr>
    </w:p>
    <w:p w14:paraId="782F6B89" w14:textId="78B1905D" w:rsidR="00F94CBD" w:rsidRDefault="00F94CBD" w:rsidP="007532A3">
      <w:pPr>
        <w:pStyle w:val="10"/>
        <w:rPr>
          <w:color w:val="FF0000"/>
        </w:rPr>
      </w:pPr>
      <w:r>
        <w:rPr>
          <w:color w:val="FF0000"/>
        </w:rPr>
        <w:t>* * * End of Changes * * *</w:t>
      </w:r>
    </w:p>
    <w:p w14:paraId="5A623C95" w14:textId="77777777" w:rsidR="005E5EAB" w:rsidRDefault="005E5EAB">
      <w:pPr>
        <w:rPr>
          <w:noProof/>
        </w:rPr>
      </w:pPr>
    </w:p>
    <w:sectPr w:rsidR="005E5E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498E8" w14:textId="77777777" w:rsidR="005D34D0" w:rsidRDefault="005D34D0">
      <w:r>
        <w:separator/>
      </w:r>
    </w:p>
  </w:endnote>
  <w:endnote w:type="continuationSeparator" w:id="0">
    <w:p w14:paraId="124B2AAA" w14:textId="77777777" w:rsidR="005D34D0" w:rsidRDefault="005D3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AA334" w14:textId="77777777" w:rsidR="005D34D0" w:rsidRDefault="005D34D0">
      <w:r>
        <w:separator/>
      </w:r>
    </w:p>
  </w:footnote>
  <w:footnote w:type="continuationSeparator" w:id="0">
    <w:p w14:paraId="68BFEB51" w14:textId="77777777" w:rsidR="005D34D0" w:rsidRDefault="005D34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06701D"/>
    <w:multiLevelType w:val="hybridMultilevel"/>
    <w:tmpl w:val="3B6AA842"/>
    <w:lvl w:ilvl="0" w:tplc="6734CB14">
      <w:start w:val="5"/>
      <w:numFmt w:val="bullet"/>
      <w:lvlText w:val=""/>
      <w:lvlJc w:val="left"/>
      <w:pPr>
        <w:ind w:left="720" w:hanging="360"/>
      </w:pPr>
      <w:rPr>
        <w:rFonts w:ascii="Symbol" w:eastAsiaTheme="maj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3"/>
  </w:num>
  <w:num w:numId="4">
    <w:abstractNumId w:val="10"/>
  </w:num>
  <w:num w:numId="5">
    <w:abstractNumId w:val="4"/>
  </w:num>
  <w:num w:numId="6">
    <w:abstractNumId w:val="11"/>
  </w:num>
  <w:num w:numId="7">
    <w:abstractNumId w:val="12"/>
  </w:num>
  <w:num w:numId="8">
    <w:abstractNumId w:val="5"/>
  </w:num>
  <w:num w:numId="9">
    <w:abstractNumId w:val="1"/>
  </w:num>
  <w:num w:numId="10">
    <w:abstractNumId w:val="7"/>
  </w:num>
  <w:num w:numId="11">
    <w:abstractNumId w:val="9"/>
  </w:num>
  <w:num w:numId="12">
    <w:abstractNumId w:val="8"/>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rson w15:author="Ericsson User1">
    <w15:presenceInfo w15:providerId="None" w15:userId="Ericsson User1"/>
  </w15:person>
  <w15:person w15:author="OPPO">
    <w15:presenceInfo w15:providerId="None" w15:userId="OPPO"/>
  </w15:person>
  <w15:person w15:author="Oracle84">
    <w15:presenceInfo w15:providerId="None" w15:userId="Oracle84"/>
  </w15:person>
  <w15:person w15:author="OPPOr02">
    <w15:presenceInfo w15:providerId="None" w15:userId="OPPO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15A0D"/>
    <w:rsid w:val="00022964"/>
    <w:rsid w:val="00022E4A"/>
    <w:rsid w:val="00024C67"/>
    <w:rsid w:val="00027251"/>
    <w:rsid w:val="000277C4"/>
    <w:rsid w:val="000317C8"/>
    <w:rsid w:val="000423A8"/>
    <w:rsid w:val="0004506A"/>
    <w:rsid w:val="00046561"/>
    <w:rsid w:val="00053A8B"/>
    <w:rsid w:val="00054986"/>
    <w:rsid w:val="000555B7"/>
    <w:rsid w:val="00062097"/>
    <w:rsid w:val="000751FA"/>
    <w:rsid w:val="00076303"/>
    <w:rsid w:val="000778D9"/>
    <w:rsid w:val="00080896"/>
    <w:rsid w:val="000820A6"/>
    <w:rsid w:val="00083C22"/>
    <w:rsid w:val="0008466C"/>
    <w:rsid w:val="00084A5F"/>
    <w:rsid w:val="0008659E"/>
    <w:rsid w:val="00090042"/>
    <w:rsid w:val="00093392"/>
    <w:rsid w:val="000951B9"/>
    <w:rsid w:val="0009555B"/>
    <w:rsid w:val="000976FF"/>
    <w:rsid w:val="00097E6C"/>
    <w:rsid w:val="00097EC2"/>
    <w:rsid w:val="000A164F"/>
    <w:rsid w:val="000A18FD"/>
    <w:rsid w:val="000A401C"/>
    <w:rsid w:val="000A4EB9"/>
    <w:rsid w:val="000A6394"/>
    <w:rsid w:val="000A69BE"/>
    <w:rsid w:val="000A6B8F"/>
    <w:rsid w:val="000B0A14"/>
    <w:rsid w:val="000B173F"/>
    <w:rsid w:val="000B1919"/>
    <w:rsid w:val="000B1F63"/>
    <w:rsid w:val="000B354E"/>
    <w:rsid w:val="000B7FED"/>
    <w:rsid w:val="000C038A"/>
    <w:rsid w:val="000C612F"/>
    <w:rsid w:val="000C6598"/>
    <w:rsid w:val="000C7852"/>
    <w:rsid w:val="000C7E56"/>
    <w:rsid w:val="000D03ED"/>
    <w:rsid w:val="000D0C96"/>
    <w:rsid w:val="000D0CCF"/>
    <w:rsid w:val="000D27AB"/>
    <w:rsid w:val="000D27C1"/>
    <w:rsid w:val="000D44B3"/>
    <w:rsid w:val="000E012F"/>
    <w:rsid w:val="000E40F5"/>
    <w:rsid w:val="000E5F42"/>
    <w:rsid w:val="000F227C"/>
    <w:rsid w:val="000F7350"/>
    <w:rsid w:val="000F7990"/>
    <w:rsid w:val="00100E01"/>
    <w:rsid w:val="00105486"/>
    <w:rsid w:val="00116D10"/>
    <w:rsid w:val="00120CC1"/>
    <w:rsid w:val="0012235C"/>
    <w:rsid w:val="00126585"/>
    <w:rsid w:val="0012679C"/>
    <w:rsid w:val="00126F14"/>
    <w:rsid w:val="00130E5D"/>
    <w:rsid w:val="00133967"/>
    <w:rsid w:val="001350F0"/>
    <w:rsid w:val="00145D43"/>
    <w:rsid w:val="00150128"/>
    <w:rsid w:val="00150315"/>
    <w:rsid w:val="00153A22"/>
    <w:rsid w:val="00155641"/>
    <w:rsid w:val="00155D22"/>
    <w:rsid w:val="00160A27"/>
    <w:rsid w:val="00163D28"/>
    <w:rsid w:val="00165CA4"/>
    <w:rsid w:val="00166AC6"/>
    <w:rsid w:val="0017272F"/>
    <w:rsid w:val="001736EC"/>
    <w:rsid w:val="00175A6D"/>
    <w:rsid w:val="00180227"/>
    <w:rsid w:val="00182024"/>
    <w:rsid w:val="00185F97"/>
    <w:rsid w:val="00192C46"/>
    <w:rsid w:val="00195023"/>
    <w:rsid w:val="00196028"/>
    <w:rsid w:val="001A08B3"/>
    <w:rsid w:val="001A10CD"/>
    <w:rsid w:val="001A2840"/>
    <w:rsid w:val="001A4FB6"/>
    <w:rsid w:val="001A573F"/>
    <w:rsid w:val="001A5EFA"/>
    <w:rsid w:val="001A7B60"/>
    <w:rsid w:val="001B0F21"/>
    <w:rsid w:val="001B1DE0"/>
    <w:rsid w:val="001B52F0"/>
    <w:rsid w:val="001B63AE"/>
    <w:rsid w:val="001B7A65"/>
    <w:rsid w:val="001C01E4"/>
    <w:rsid w:val="001C4F9D"/>
    <w:rsid w:val="001D55CF"/>
    <w:rsid w:val="001D5D12"/>
    <w:rsid w:val="001D6DE3"/>
    <w:rsid w:val="001E0D0B"/>
    <w:rsid w:val="001E1DC4"/>
    <w:rsid w:val="001E41F3"/>
    <w:rsid w:val="001E7365"/>
    <w:rsid w:val="001E7D7C"/>
    <w:rsid w:val="001E7DE8"/>
    <w:rsid w:val="001F3D2C"/>
    <w:rsid w:val="0020413C"/>
    <w:rsid w:val="002076B2"/>
    <w:rsid w:val="00210850"/>
    <w:rsid w:val="0021220D"/>
    <w:rsid w:val="002125DE"/>
    <w:rsid w:val="0021319C"/>
    <w:rsid w:val="0021393C"/>
    <w:rsid w:val="002216C1"/>
    <w:rsid w:val="0022211D"/>
    <w:rsid w:val="002247CB"/>
    <w:rsid w:val="00225E5E"/>
    <w:rsid w:val="002266A1"/>
    <w:rsid w:val="00227FA0"/>
    <w:rsid w:val="0023027E"/>
    <w:rsid w:val="00231FD0"/>
    <w:rsid w:val="002331A6"/>
    <w:rsid w:val="00235661"/>
    <w:rsid w:val="00243DCA"/>
    <w:rsid w:val="00247C0D"/>
    <w:rsid w:val="00250277"/>
    <w:rsid w:val="002517FF"/>
    <w:rsid w:val="00255EE2"/>
    <w:rsid w:val="00256E8D"/>
    <w:rsid w:val="0026004D"/>
    <w:rsid w:val="002640DD"/>
    <w:rsid w:val="002673C9"/>
    <w:rsid w:val="00267801"/>
    <w:rsid w:val="00270BA0"/>
    <w:rsid w:val="002722DE"/>
    <w:rsid w:val="00272444"/>
    <w:rsid w:val="00275D12"/>
    <w:rsid w:val="00277345"/>
    <w:rsid w:val="00283185"/>
    <w:rsid w:val="002837FD"/>
    <w:rsid w:val="00284FEB"/>
    <w:rsid w:val="002860C4"/>
    <w:rsid w:val="002868BB"/>
    <w:rsid w:val="00287F8B"/>
    <w:rsid w:val="002900F1"/>
    <w:rsid w:val="00290AA0"/>
    <w:rsid w:val="00291BC2"/>
    <w:rsid w:val="00291EB2"/>
    <w:rsid w:val="0029309F"/>
    <w:rsid w:val="00294272"/>
    <w:rsid w:val="00297C3E"/>
    <w:rsid w:val="00297E72"/>
    <w:rsid w:val="002A4FBB"/>
    <w:rsid w:val="002B5741"/>
    <w:rsid w:val="002B7723"/>
    <w:rsid w:val="002C37C4"/>
    <w:rsid w:val="002C3868"/>
    <w:rsid w:val="002C7F4B"/>
    <w:rsid w:val="002D2C89"/>
    <w:rsid w:val="002D597E"/>
    <w:rsid w:val="002D76C2"/>
    <w:rsid w:val="002D772C"/>
    <w:rsid w:val="002E1CEB"/>
    <w:rsid w:val="002E472E"/>
    <w:rsid w:val="002E69FC"/>
    <w:rsid w:val="002F24B4"/>
    <w:rsid w:val="002F2883"/>
    <w:rsid w:val="002F692C"/>
    <w:rsid w:val="00301423"/>
    <w:rsid w:val="00301C23"/>
    <w:rsid w:val="00301F04"/>
    <w:rsid w:val="003023A9"/>
    <w:rsid w:val="00303A4D"/>
    <w:rsid w:val="00305304"/>
    <w:rsid w:val="00305409"/>
    <w:rsid w:val="0031084C"/>
    <w:rsid w:val="003111C0"/>
    <w:rsid w:val="0031271F"/>
    <w:rsid w:val="00312AED"/>
    <w:rsid w:val="0031313F"/>
    <w:rsid w:val="0032111F"/>
    <w:rsid w:val="003216EB"/>
    <w:rsid w:val="00321B22"/>
    <w:rsid w:val="00327462"/>
    <w:rsid w:val="00334110"/>
    <w:rsid w:val="003375FB"/>
    <w:rsid w:val="00351E1A"/>
    <w:rsid w:val="00352D44"/>
    <w:rsid w:val="0035620A"/>
    <w:rsid w:val="003609EF"/>
    <w:rsid w:val="00361829"/>
    <w:rsid w:val="0036231A"/>
    <w:rsid w:val="0037341A"/>
    <w:rsid w:val="003741D4"/>
    <w:rsid w:val="00374DD4"/>
    <w:rsid w:val="003765E2"/>
    <w:rsid w:val="00377DB8"/>
    <w:rsid w:val="00381B4B"/>
    <w:rsid w:val="00384C6F"/>
    <w:rsid w:val="00390CCC"/>
    <w:rsid w:val="0039459D"/>
    <w:rsid w:val="0039479D"/>
    <w:rsid w:val="00395EAD"/>
    <w:rsid w:val="003963FC"/>
    <w:rsid w:val="003969EB"/>
    <w:rsid w:val="003A183B"/>
    <w:rsid w:val="003A2056"/>
    <w:rsid w:val="003A34FC"/>
    <w:rsid w:val="003A535E"/>
    <w:rsid w:val="003A5AC1"/>
    <w:rsid w:val="003A656C"/>
    <w:rsid w:val="003B0F67"/>
    <w:rsid w:val="003B1369"/>
    <w:rsid w:val="003B53FB"/>
    <w:rsid w:val="003C172A"/>
    <w:rsid w:val="003C18E2"/>
    <w:rsid w:val="003C5264"/>
    <w:rsid w:val="003D0751"/>
    <w:rsid w:val="003D5031"/>
    <w:rsid w:val="003D66E4"/>
    <w:rsid w:val="003D747A"/>
    <w:rsid w:val="003E0B96"/>
    <w:rsid w:val="003E1A36"/>
    <w:rsid w:val="003E570F"/>
    <w:rsid w:val="003E7F5A"/>
    <w:rsid w:val="003F0E97"/>
    <w:rsid w:val="003F3046"/>
    <w:rsid w:val="003F35B8"/>
    <w:rsid w:val="003F375C"/>
    <w:rsid w:val="003F73A6"/>
    <w:rsid w:val="004008A3"/>
    <w:rsid w:val="00400B50"/>
    <w:rsid w:val="00400FEA"/>
    <w:rsid w:val="00401B6F"/>
    <w:rsid w:val="00402A25"/>
    <w:rsid w:val="004072B2"/>
    <w:rsid w:val="004076AE"/>
    <w:rsid w:val="00410371"/>
    <w:rsid w:val="0041152F"/>
    <w:rsid w:val="00420D30"/>
    <w:rsid w:val="0042160F"/>
    <w:rsid w:val="004242F1"/>
    <w:rsid w:val="0042455D"/>
    <w:rsid w:val="0043042F"/>
    <w:rsid w:val="00431BD6"/>
    <w:rsid w:val="004325A7"/>
    <w:rsid w:val="004329F5"/>
    <w:rsid w:val="00436BAF"/>
    <w:rsid w:val="00442061"/>
    <w:rsid w:val="00443780"/>
    <w:rsid w:val="00445A40"/>
    <w:rsid w:val="0045251F"/>
    <w:rsid w:val="004529E9"/>
    <w:rsid w:val="0045618C"/>
    <w:rsid w:val="00457C2B"/>
    <w:rsid w:val="0046785C"/>
    <w:rsid w:val="00467FFD"/>
    <w:rsid w:val="00474741"/>
    <w:rsid w:val="00475B1F"/>
    <w:rsid w:val="00475B3B"/>
    <w:rsid w:val="00476596"/>
    <w:rsid w:val="00477CC2"/>
    <w:rsid w:val="00481D61"/>
    <w:rsid w:val="004A36C4"/>
    <w:rsid w:val="004A46C4"/>
    <w:rsid w:val="004B0410"/>
    <w:rsid w:val="004B0F70"/>
    <w:rsid w:val="004B2CF2"/>
    <w:rsid w:val="004B3C3B"/>
    <w:rsid w:val="004B75B7"/>
    <w:rsid w:val="004C2D80"/>
    <w:rsid w:val="004C771D"/>
    <w:rsid w:val="004C7901"/>
    <w:rsid w:val="004D03C7"/>
    <w:rsid w:val="004D0BA9"/>
    <w:rsid w:val="004D4511"/>
    <w:rsid w:val="004D5D31"/>
    <w:rsid w:val="004D5F45"/>
    <w:rsid w:val="004D63B0"/>
    <w:rsid w:val="004E0B78"/>
    <w:rsid w:val="004E1A8F"/>
    <w:rsid w:val="004E24E9"/>
    <w:rsid w:val="004E5F6A"/>
    <w:rsid w:val="004E6739"/>
    <w:rsid w:val="004E794B"/>
    <w:rsid w:val="004F01AA"/>
    <w:rsid w:val="004F0386"/>
    <w:rsid w:val="004F1912"/>
    <w:rsid w:val="004F1C57"/>
    <w:rsid w:val="004F4C7C"/>
    <w:rsid w:val="004F61A2"/>
    <w:rsid w:val="00503934"/>
    <w:rsid w:val="005077F6"/>
    <w:rsid w:val="00511B78"/>
    <w:rsid w:val="00513BC7"/>
    <w:rsid w:val="0051580D"/>
    <w:rsid w:val="00515C40"/>
    <w:rsid w:val="00517551"/>
    <w:rsid w:val="00521D5D"/>
    <w:rsid w:val="00525D5A"/>
    <w:rsid w:val="00530742"/>
    <w:rsid w:val="005309C9"/>
    <w:rsid w:val="0053195A"/>
    <w:rsid w:val="00534F34"/>
    <w:rsid w:val="00540893"/>
    <w:rsid w:val="0054133B"/>
    <w:rsid w:val="0054228B"/>
    <w:rsid w:val="00543D63"/>
    <w:rsid w:val="00546D91"/>
    <w:rsid w:val="00547111"/>
    <w:rsid w:val="005477D9"/>
    <w:rsid w:val="00551371"/>
    <w:rsid w:val="00552714"/>
    <w:rsid w:val="00553E64"/>
    <w:rsid w:val="0055480E"/>
    <w:rsid w:val="00556AEA"/>
    <w:rsid w:val="00571519"/>
    <w:rsid w:val="00572ED3"/>
    <w:rsid w:val="00574037"/>
    <w:rsid w:val="00574640"/>
    <w:rsid w:val="005747B8"/>
    <w:rsid w:val="005757F6"/>
    <w:rsid w:val="00576833"/>
    <w:rsid w:val="00576F61"/>
    <w:rsid w:val="0057751A"/>
    <w:rsid w:val="00580A92"/>
    <w:rsid w:val="0058258B"/>
    <w:rsid w:val="00584D1B"/>
    <w:rsid w:val="00592CA8"/>
    <w:rsid w:val="00592D74"/>
    <w:rsid w:val="00593907"/>
    <w:rsid w:val="0059411E"/>
    <w:rsid w:val="005973B7"/>
    <w:rsid w:val="005A03A7"/>
    <w:rsid w:val="005A6CD0"/>
    <w:rsid w:val="005B3471"/>
    <w:rsid w:val="005B7CB8"/>
    <w:rsid w:val="005C5560"/>
    <w:rsid w:val="005C6631"/>
    <w:rsid w:val="005C754F"/>
    <w:rsid w:val="005D0375"/>
    <w:rsid w:val="005D26F8"/>
    <w:rsid w:val="005D34D0"/>
    <w:rsid w:val="005D463C"/>
    <w:rsid w:val="005E062F"/>
    <w:rsid w:val="005E2C44"/>
    <w:rsid w:val="005E5EAB"/>
    <w:rsid w:val="005F1561"/>
    <w:rsid w:val="005F1F87"/>
    <w:rsid w:val="005F54B1"/>
    <w:rsid w:val="005F73ED"/>
    <w:rsid w:val="00600606"/>
    <w:rsid w:val="00601789"/>
    <w:rsid w:val="00604283"/>
    <w:rsid w:val="006062E5"/>
    <w:rsid w:val="006068D1"/>
    <w:rsid w:val="00611A60"/>
    <w:rsid w:val="006144BC"/>
    <w:rsid w:val="00616F92"/>
    <w:rsid w:val="00617FE6"/>
    <w:rsid w:val="006206E4"/>
    <w:rsid w:val="00620EF0"/>
    <w:rsid w:val="00621188"/>
    <w:rsid w:val="006218F2"/>
    <w:rsid w:val="00625286"/>
    <w:rsid w:val="006257ED"/>
    <w:rsid w:val="00625A1A"/>
    <w:rsid w:val="00631BDC"/>
    <w:rsid w:val="0063211F"/>
    <w:rsid w:val="006338CA"/>
    <w:rsid w:val="00635B07"/>
    <w:rsid w:val="006427A8"/>
    <w:rsid w:val="00644675"/>
    <w:rsid w:val="00647209"/>
    <w:rsid w:val="00651512"/>
    <w:rsid w:val="0065710D"/>
    <w:rsid w:val="006605D9"/>
    <w:rsid w:val="0066215D"/>
    <w:rsid w:val="00662251"/>
    <w:rsid w:val="00662EAB"/>
    <w:rsid w:val="00663C8B"/>
    <w:rsid w:val="00664EF1"/>
    <w:rsid w:val="00665C47"/>
    <w:rsid w:val="00666E7E"/>
    <w:rsid w:val="00667234"/>
    <w:rsid w:val="0067209D"/>
    <w:rsid w:val="00676E95"/>
    <w:rsid w:val="00682B66"/>
    <w:rsid w:val="00683436"/>
    <w:rsid w:val="00686929"/>
    <w:rsid w:val="00695808"/>
    <w:rsid w:val="00696462"/>
    <w:rsid w:val="00696F32"/>
    <w:rsid w:val="006A0FB4"/>
    <w:rsid w:val="006A0FC3"/>
    <w:rsid w:val="006A10B1"/>
    <w:rsid w:val="006A1AA2"/>
    <w:rsid w:val="006A2E0C"/>
    <w:rsid w:val="006A586E"/>
    <w:rsid w:val="006A5961"/>
    <w:rsid w:val="006A67F2"/>
    <w:rsid w:val="006A6952"/>
    <w:rsid w:val="006B0F6C"/>
    <w:rsid w:val="006B3FBF"/>
    <w:rsid w:val="006B46FB"/>
    <w:rsid w:val="006B57FB"/>
    <w:rsid w:val="006B7065"/>
    <w:rsid w:val="006C4F58"/>
    <w:rsid w:val="006C57F4"/>
    <w:rsid w:val="006D1301"/>
    <w:rsid w:val="006D20A5"/>
    <w:rsid w:val="006D296A"/>
    <w:rsid w:val="006E21FB"/>
    <w:rsid w:val="006F17D0"/>
    <w:rsid w:val="006F241F"/>
    <w:rsid w:val="006F4DE9"/>
    <w:rsid w:val="006F5A7D"/>
    <w:rsid w:val="006F6017"/>
    <w:rsid w:val="006F749C"/>
    <w:rsid w:val="00700818"/>
    <w:rsid w:val="00701C41"/>
    <w:rsid w:val="00702B00"/>
    <w:rsid w:val="0070436F"/>
    <w:rsid w:val="00706BEB"/>
    <w:rsid w:val="00713ECA"/>
    <w:rsid w:val="007150DD"/>
    <w:rsid w:val="00721820"/>
    <w:rsid w:val="00722C12"/>
    <w:rsid w:val="00723DBD"/>
    <w:rsid w:val="007240A7"/>
    <w:rsid w:val="00725462"/>
    <w:rsid w:val="00727266"/>
    <w:rsid w:val="00733E7D"/>
    <w:rsid w:val="007345A8"/>
    <w:rsid w:val="00740B6B"/>
    <w:rsid w:val="00741A00"/>
    <w:rsid w:val="0074589B"/>
    <w:rsid w:val="007479A0"/>
    <w:rsid w:val="0075215F"/>
    <w:rsid w:val="007532A3"/>
    <w:rsid w:val="007546A1"/>
    <w:rsid w:val="00755249"/>
    <w:rsid w:val="007558B8"/>
    <w:rsid w:val="007567B8"/>
    <w:rsid w:val="00757D45"/>
    <w:rsid w:val="007606E4"/>
    <w:rsid w:val="00762180"/>
    <w:rsid w:val="00764385"/>
    <w:rsid w:val="00764578"/>
    <w:rsid w:val="00766981"/>
    <w:rsid w:val="007714E9"/>
    <w:rsid w:val="0077317C"/>
    <w:rsid w:val="00774D82"/>
    <w:rsid w:val="007755BF"/>
    <w:rsid w:val="007766B2"/>
    <w:rsid w:val="00777038"/>
    <w:rsid w:val="00780D6A"/>
    <w:rsid w:val="00786ED6"/>
    <w:rsid w:val="00790325"/>
    <w:rsid w:val="007909A0"/>
    <w:rsid w:val="00792342"/>
    <w:rsid w:val="007949FB"/>
    <w:rsid w:val="00794F8C"/>
    <w:rsid w:val="00795E36"/>
    <w:rsid w:val="00796A60"/>
    <w:rsid w:val="007977A8"/>
    <w:rsid w:val="007A2F25"/>
    <w:rsid w:val="007A588B"/>
    <w:rsid w:val="007A5B4E"/>
    <w:rsid w:val="007B0746"/>
    <w:rsid w:val="007B07E8"/>
    <w:rsid w:val="007B1077"/>
    <w:rsid w:val="007B19B8"/>
    <w:rsid w:val="007B3028"/>
    <w:rsid w:val="007B3247"/>
    <w:rsid w:val="007B4A57"/>
    <w:rsid w:val="007B512A"/>
    <w:rsid w:val="007C2097"/>
    <w:rsid w:val="007C69E5"/>
    <w:rsid w:val="007C7D05"/>
    <w:rsid w:val="007D204C"/>
    <w:rsid w:val="007D2719"/>
    <w:rsid w:val="007D386F"/>
    <w:rsid w:val="007D66A1"/>
    <w:rsid w:val="007D6719"/>
    <w:rsid w:val="007D6A07"/>
    <w:rsid w:val="007E10EA"/>
    <w:rsid w:val="007E172E"/>
    <w:rsid w:val="007E2958"/>
    <w:rsid w:val="007E31E5"/>
    <w:rsid w:val="007E71D3"/>
    <w:rsid w:val="007F58E4"/>
    <w:rsid w:val="007F7259"/>
    <w:rsid w:val="00802F8D"/>
    <w:rsid w:val="008040A8"/>
    <w:rsid w:val="00804E39"/>
    <w:rsid w:val="00810559"/>
    <w:rsid w:val="00811626"/>
    <w:rsid w:val="00812266"/>
    <w:rsid w:val="00812B14"/>
    <w:rsid w:val="00816234"/>
    <w:rsid w:val="008176EA"/>
    <w:rsid w:val="008230A6"/>
    <w:rsid w:val="00823307"/>
    <w:rsid w:val="00823E6D"/>
    <w:rsid w:val="00825972"/>
    <w:rsid w:val="0082678D"/>
    <w:rsid w:val="008279FA"/>
    <w:rsid w:val="00833C03"/>
    <w:rsid w:val="00833F2C"/>
    <w:rsid w:val="00835C47"/>
    <w:rsid w:val="0084001D"/>
    <w:rsid w:val="008406AF"/>
    <w:rsid w:val="00842006"/>
    <w:rsid w:val="00845BF9"/>
    <w:rsid w:val="00845D05"/>
    <w:rsid w:val="008476B6"/>
    <w:rsid w:val="00847B59"/>
    <w:rsid w:val="00850A19"/>
    <w:rsid w:val="00850DF8"/>
    <w:rsid w:val="008511B3"/>
    <w:rsid w:val="00855D6D"/>
    <w:rsid w:val="0085669B"/>
    <w:rsid w:val="00861A1B"/>
    <w:rsid w:val="008626E7"/>
    <w:rsid w:val="00865006"/>
    <w:rsid w:val="008650F4"/>
    <w:rsid w:val="00867CCD"/>
    <w:rsid w:val="00870EE7"/>
    <w:rsid w:val="00875FAD"/>
    <w:rsid w:val="00882685"/>
    <w:rsid w:val="00884435"/>
    <w:rsid w:val="008846A1"/>
    <w:rsid w:val="00885C06"/>
    <w:rsid w:val="00885F55"/>
    <w:rsid w:val="0088636A"/>
    <w:rsid w:val="008863B9"/>
    <w:rsid w:val="008872E1"/>
    <w:rsid w:val="008929B0"/>
    <w:rsid w:val="00892F8D"/>
    <w:rsid w:val="00894258"/>
    <w:rsid w:val="008A0E74"/>
    <w:rsid w:val="008A115C"/>
    <w:rsid w:val="008A398F"/>
    <w:rsid w:val="008A45A6"/>
    <w:rsid w:val="008A473A"/>
    <w:rsid w:val="008B0D5C"/>
    <w:rsid w:val="008B2AC1"/>
    <w:rsid w:val="008D0317"/>
    <w:rsid w:val="008D1A3D"/>
    <w:rsid w:val="008D4073"/>
    <w:rsid w:val="008D72B5"/>
    <w:rsid w:val="008D7B6B"/>
    <w:rsid w:val="008E304E"/>
    <w:rsid w:val="008E45C8"/>
    <w:rsid w:val="008F1FCD"/>
    <w:rsid w:val="008F3789"/>
    <w:rsid w:val="008F686C"/>
    <w:rsid w:val="00905C56"/>
    <w:rsid w:val="009069E0"/>
    <w:rsid w:val="00906E1D"/>
    <w:rsid w:val="009100C4"/>
    <w:rsid w:val="009108B6"/>
    <w:rsid w:val="00911AAC"/>
    <w:rsid w:val="00913E76"/>
    <w:rsid w:val="00913F2E"/>
    <w:rsid w:val="0091467C"/>
    <w:rsid w:val="009148DE"/>
    <w:rsid w:val="009201F8"/>
    <w:rsid w:val="009202D5"/>
    <w:rsid w:val="009234D7"/>
    <w:rsid w:val="00925B78"/>
    <w:rsid w:val="00925FBE"/>
    <w:rsid w:val="009266A4"/>
    <w:rsid w:val="0092738D"/>
    <w:rsid w:val="00927863"/>
    <w:rsid w:val="009325AD"/>
    <w:rsid w:val="00936BC8"/>
    <w:rsid w:val="009402B2"/>
    <w:rsid w:val="00941B12"/>
    <w:rsid w:val="00941E1C"/>
    <w:rsid w:val="00941E30"/>
    <w:rsid w:val="00942FEA"/>
    <w:rsid w:val="00944418"/>
    <w:rsid w:val="00946A31"/>
    <w:rsid w:val="00946B36"/>
    <w:rsid w:val="00950076"/>
    <w:rsid w:val="009505BF"/>
    <w:rsid w:val="00957A4D"/>
    <w:rsid w:val="00962754"/>
    <w:rsid w:val="009653E7"/>
    <w:rsid w:val="0096752C"/>
    <w:rsid w:val="0097192F"/>
    <w:rsid w:val="00975E55"/>
    <w:rsid w:val="00976410"/>
    <w:rsid w:val="009777D9"/>
    <w:rsid w:val="00977FA5"/>
    <w:rsid w:val="00980256"/>
    <w:rsid w:val="0098389B"/>
    <w:rsid w:val="00985A4A"/>
    <w:rsid w:val="00986075"/>
    <w:rsid w:val="00991B88"/>
    <w:rsid w:val="0099557A"/>
    <w:rsid w:val="00996F38"/>
    <w:rsid w:val="0099710E"/>
    <w:rsid w:val="009A17CA"/>
    <w:rsid w:val="009A52CA"/>
    <w:rsid w:val="009A5753"/>
    <w:rsid w:val="009A579D"/>
    <w:rsid w:val="009B005F"/>
    <w:rsid w:val="009B32AA"/>
    <w:rsid w:val="009B3F88"/>
    <w:rsid w:val="009B615B"/>
    <w:rsid w:val="009B784A"/>
    <w:rsid w:val="009C3395"/>
    <w:rsid w:val="009C3CD7"/>
    <w:rsid w:val="009C51E6"/>
    <w:rsid w:val="009D04E2"/>
    <w:rsid w:val="009D2687"/>
    <w:rsid w:val="009D655B"/>
    <w:rsid w:val="009D6D16"/>
    <w:rsid w:val="009D78F7"/>
    <w:rsid w:val="009E0257"/>
    <w:rsid w:val="009E1EA8"/>
    <w:rsid w:val="009E238E"/>
    <w:rsid w:val="009E3297"/>
    <w:rsid w:val="009E614B"/>
    <w:rsid w:val="009E682C"/>
    <w:rsid w:val="009F1494"/>
    <w:rsid w:val="009F24FC"/>
    <w:rsid w:val="009F2530"/>
    <w:rsid w:val="009F3BB8"/>
    <w:rsid w:val="009F483F"/>
    <w:rsid w:val="009F5ED4"/>
    <w:rsid w:val="009F675C"/>
    <w:rsid w:val="009F734F"/>
    <w:rsid w:val="00A0125F"/>
    <w:rsid w:val="00A062AC"/>
    <w:rsid w:val="00A06C08"/>
    <w:rsid w:val="00A246B6"/>
    <w:rsid w:val="00A24FA8"/>
    <w:rsid w:val="00A27675"/>
    <w:rsid w:val="00A27B9E"/>
    <w:rsid w:val="00A30CBB"/>
    <w:rsid w:val="00A32F17"/>
    <w:rsid w:val="00A40DB6"/>
    <w:rsid w:val="00A443A8"/>
    <w:rsid w:val="00A44A67"/>
    <w:rsid w:val="00A45DB5"/>
    <w:rsid w:val="00A46AE4"/>
    <w:rsid w:val="00A47E70"/>
    <w:rsid w:val="00A50127"/>
    <w:rsid w:val="00A503AA"/>
    <w:rsid w:val="00A50CF0"/>
    <w:rsid w:val="00A52181"/>
    <w:rsid w:val="00A55133"/>
    <w:rsid w:val="00A5740C"/>
    <w:rsid w:val="00A62E21"/>
    <w:rsid w:val="00A63AA4"/>
    <w:rsid w:val="00A64559"/>
    <w:rsid w:val="00A67A21"/>
    <w:rsid w:val="00A733DE"/>
    <w:rsid w:val="00A737DC"/>
    <w:rsid w:val="00A75A45"/>
    <w:rsid w:val="00A7671C"/>
    <w:rsid w:val="00A7748C"/>
    <w:rsid w:val="00A77671"/>
    <w:rsid w:val="00A77C73"/>
    <w:rsid w:val="00A83450"/>
    <w:rsid w:val="00A854F8"/>
    <w:rsid w:val="00A8631B"/>
    <w:rsid w:val="00A86C3A"/>
    <w:rsid w:val="00A9119E"/>
    <w:rsid w:val="00A9230D"/>
    <w:rsid w:val="00A95A7B"/>
    <w:rsid w:val="00A96E77"/>
    <w:rsid w:val="00AA2CBC"/>
    <w:rsid w:val="00AA6B16"/>
    <w:rsid w:val="00AB05C9"/>
    <w:rsid w:val="00AB2609"/>
    <w:rsid w:val="00AB2828"/>
    <w:rsid w:val="00AB4C78"/>
    <w:rsid w:val="00AB51AF"/>
    <w:rsid w:val="00AB5AD8"/>
    <w:rsid w:val="00AC0946"/>
    <w:rsid w:val="00AC30B3"/>
    <w:rsid w:val="00AC4076"/>
    <w:rsid w:val="00AC5820"/>
    <w:rsid w:val="00AC5EDE"/>
    <w:rsid w:val="00AD035A"/>
    <w:rsid w:val="00AD0BEB"/>
    <w:rsid w:val="00AD1CD8"/>
    <w:rsid w:val="00AD5F29"/>
    <w:rsid w:val="00AD664F"/>
    <w:rsid w:val="00AD68AD"/>
    <w:rsid w:val="00AE042D"/>
    <w:rsid w:val="00AE44F5"/>
    <w:rsid w:val="00AE5718"/>
    <w:rsid w:val="00AE61E1"/>
    <w:rsid w:val="00AE6791"/>
    <w:rsid w:val="00AF125B"/>
    <w:rsid w:val="00AF28C7"/>
    <w:rsid w:val="00AF3E8D"/>
    <w:rsid w:val="00AF5850"/>
    <w:rsid w:val="00AF67F5"/>
    <w:rsid w:val="00B01F70"/>
    <w:rsid w:val="00B02235"/>
    <w:rsid w:val="00B05C89"/>
    <w:rsid w:val="00B102B1"/>
    <w:rsid w:val="00B153F0"/>
    <w:rsid w:val="00B15C46"/>
    <w:rsid w:val="00B172DD"/>
    <w:rsid w:val="00B23E79"/>
    <w:rsid w:val="00B240CF"/>
    <w:rsid w:val="00B258BB"/>
    <w:rsid w:val="00B302B8"/>
    <w:rsid w:val="00B32A45"/>
    <w:rsid w:val="00B33AB0"/>
    <w:rsid w:val="00B33E19"/>
    <w:rsid w:val="00B34D3F"/>
    <w:rsid w:val="00B3643E"/>
    <w:rsid w:val="00B3783C"/>
    <w:rsid w:val="00B42A07"/>
    <w:rsid w:val="00B46777"/>
    <w:rsid w:val="00B46A40"/>
    <w:rsid w:val="00B47057"/>
    <w:rsid w:val="00B47295"/>
    <w:rsid w:val="00B54A63"/>
    <w:rsid w:val="00B54B8E"/>
    <w:rsid w:val="00B66187"/>
    <w:rsid w:val="00B66595"/>
    <w:rsid w:val="00B666BC"/>
    <w:rsid w:val="00B67B97"/>
    <w:rsid w:val="00B70B5B"/>
    <w:rsid w:val="00B71594"/>
    <w:rsid w:val="00B71623"/>
    <w:rsid w:val="00B73775"/>
    <w:rsid w:val="00B74FDB"/>
    <w:rsid w:val="00B758D4"/>
    <w:rsid w:val="00B8065E"/>
    <w:rsid w:val="00B8219B"/>
    <w:rsid w:val="00B87BC9"/>
    <w:rsid w:val="00B94B5E"/>
    <w:rsid w:val="00B95FEC"/>
    <w:rsid w:val="00B968C8"/>
    <w:rsid w:val="00BA1F74"/>
    <w:rsid w:val="00BA2694"/>
    <w:rsid w:val="00BA3447"/>
    <w:rsid w:val="00BA3EC5"/>
    <w:rsid w:val="00BA4DA3"/>
    <w:rsid w:val="00BA51D9"/>
    <w:rsid w:val="00BA6D35"/>
    <w:rsid w:val="00BB04B5"/>
    <w:rsid w:val="00BB5125"/>
    <w:rsid w:val="00BB5DFC"/>
    <w:rsid w:val="00BB738D"/>
    <w:rsid w:val="00BC04D2"/>
    <w:rsid w:val="00BC445C"/>
    <w:rsid w:val="00BC71ED"/>
    <w:rsid w:val="00BC79EE"/>
    <w:rsid w:val="00BD279D"/>
    <w:rsid w:val="00BD2B6C"/>
    <w:rsid w:val="00BD6BB8"/>
    <w:rsid w:val="00BE2A77"/>
    <w:rsid w:val="00BE3054"/>
    <w:rsid w:val="00BE3729"/>
    <w:rsid w:val="00BE6C63"/>
    <w:rsid w:val="00BF2FA8"/>
    <w:rsid w:val="00BF5C39"/>
    <w:rsid w:val="00C1241C"/>
    <w:rsid w:val="00C14F34"/>
    <w:rsid w:val="00C20A0D"/>
    <w:rsid w:val="00C27057"/>
    <w:rsid w:val="00C31D3B"/>
    <w:rsid w:val="00C320CA"/>
    <w:rsid w:val="00C32797"/>
    <w:rsid w:val="00C34BC9"/>
    <w:rsid w:val="00C34F87"/>
    <w:rsid w:val="00C373C7"/>
    <w:rsid w:val="00C4049F"/>
    <w:rsid w:val="00C45DD1"/>
    <w:rsid w:val="00C52CC7"/>
    <w:rsid w:val="00C60B38"/>
    <w:rsid w:val="00C6316D"/>
    <w:rsid w:val="00C64748"/>
    <w:rsid w:val="00C66BA2"/>
    <w:rsid w:val="00C728A6"/>
    <w:rsid w:val="00C73B78"/>
    <w:rsid w:val="00C75B69"/>
    <w:rsid w:val="00C76E54"/>
    <w:rsid w:val="00C8185C"/>
    <w:rsid w:val="00C85DB9"/>
    <w:rsid w:val="00C91D4D"/>
    <w:rsid w:val="00C947F8"/>
    <w:rsid w:val="00C955C3"/>
    <w:rsid w:val="00C95985"/>
    <w:rsid w:val="00CA0180"/>
    <w:rsid w:val="00CA2B10"/>
    <w:rsid w:val="00CA5AE4"/>
    <w:rsid w:val="00CC0F64"/>
    <w:rsid w:val="00CC1B43"/>
    <w:rsid w:val="00CC26CE"/>
    <w:rsid w:val="00CC5026"/>
    <w:rsid w:val="00CC6208"/>
    <w:rsid w:val="00CC68D0"/>
    <w:rsid w:val="00CD0628"/>
    <w:rsid w:val="00CD082F"/>
    <w:rsid w:val="00CD62F4"/>
    <w:rsid w:val="00CD739D"/>
    <w:rsid w:val="00CD7EB8"/>
    <w:rsid w:val="00CE0B91"/>
    <w:rsid w:val="00CE4141"/>
    <w:rsid w:val="00CE5D01"/>
    <w:rsid w:val="00CE7982"/>
    <w:rsid w:val="00CE7A95"/>
    <w:rsid w:val="00CF13E0"/>
    <w:rsid w:val="00CF3742"/>
    <w:rsid w:val="00CF4927"/>
    <w:rsid w:val="00CF5B42"/>
    <w:rsid w:val="00CF6D70"/>
    <w:rsid w:val="00D019CC"/>
    <w:rsid w:val="00D02AC1"/>
    <w:rsid w:val="00D03F9A"/>
    <w:rsid w:val="00D062B1"/>
    <w:rsid w:val="00D06D51"/>
    <w:rsid w:val="00D12CB2"/>
    <w:rsid w:val="00D13E48"/>
    <w:rsid w:val="00D15B20"/>
    <w:rsid w:val="00D214FB"/>
    <w:rsid w:val="00D24458"/>
    <w:rsid w:val="00D24991"/>
    <w:rsid w:val="00D24B79"/>
    <w:rsid w:val="00D274D9"/>
    <w:rsid w:val="00D3348E"/>
    <w:rsid w:val="00D37EA5"/>
    <w:rsid w:val="00D40AEE"/>
    <w:rsid w:val="00D4146E"/>
    <w:rsid w:val="00D42768"/>
    <w:rsid w:val="00D46DA6"/>
    <w:rsid w:val="00D50255"/>
    <w:rsid w:val="00D61580"/>
    <w:rsid w:val="00D61CC8"/>
    <w:rsid w:val="00D6433E"/>
    <w:rsid w:val="00D64882"/>
    <w:rsid w:val="00D66520"/>
    <w:rsid w:val="00D71130"/>
    <w:rsid w:val="00D71357"/>
    <w:rsid w:val="00D7162D"/>
    <w:rsid w:val="00D76FB4"/>
    <w:rsid w:val="00D77877"/>
    <w:rsid w:val="00D80E9A"/>
    <w:rsid w:val="00D8110C"/>
    <w:rsid w:val="00D81319"/>
    <w:rsid w:val="00D82325"/>
    <w:rsid w:val="00D9113F"/>
    <w:rsid w:val="00D915AB"/>
    <w:rsid w:val="00D91BB1"/>
    <w:rsid w:val="00D9543D"/>
    <w:rsid w:val="00DA023F"/>
    <w:rsid w:val="00DA6A3F"/>
    <w:rsid w:val="00DA7460"/>
    <w:rsid w:val="00DA746E"/>
    <w:rsid w:val="00DA7C88"/>
    <w:rsid w:val="00DC1D56"/>
    <w:rsid w:val="00DD46F4"/>
    <w:rsid w:val="00DD4B07"/>
    <w:rsid w:val="00DD6AFF"/>
    <w:rsid w:val="00DE22C5"/>
    <w:rsid w:val="00DE2790"/>
    <w:rsid w:val="00DE34CF"/>
    <w:rsid w:val="00DE678C"/>
    <w:rsid w:val="00DE6C07"/>
    <w:rsid w:val="00DF3F19"/>
    <w:rsid w:val="00E01C56"/>
    <w:rsid w:val="00E0244C"/>
    <w:rsid w:val="00E07478"/>
    <w:rsid w:val="00E11C4A"/>
    <w:rsid w:val="00E13F3D"/>
    <w:rsid w:val="00E144B6"/>
    <w:rsid w:val="00E14B0F"/>
    <w:rsid w:val="00E157AD"/>
    <w:rsid w:val="00E1713C"/>
    <w:rsid w:val="00E17292"/>
    <w:rsid w:val="00E205BF"/>
    <w:rsid w:val="00E2259E"/>
    <w:rsid w:val="00E23E8E"/>
    <w:rsid w:val="00E24530"/>
    <w:rsid w:val="00E2590D"/>
    <w:rsid w:val="00E264D8"/>
    <w:rsid w:val="00E34898"/>
    <w:rsid w:val="00E363C2"/>
    <w:rsid w:val="00E42B16"/>
    <w:rsid w:val="00E44786"/>
    <w:rsid w:val="00E474B4"/>
    <w:rsid w:val="00E534FF"/>
    <w:rsid w:val="00E62E53"/>
    <w:rsid w:val="00E62EA2"/>
    <w:rsid w:val="00E637F9"/>
    <w:rsid w:val="00E63C57"/>
    <w:rsid w:val="00E665E6"/>
    <w:rsid w:val="00E666AB"/>
    <w:rsid w:val="00E67D58"/>
    <w:rsid w:val="00E72E76"/>
    <w:rsid w:val="00E73659"/>
    <w:rsid w:val="00E7480A"/>
    <w:rsid w:val="00E778EB"/>
    <w:rsid w:val="00E814C0"/>
    <w:rsid w:val="00E819E9"/>
    <w:rsid w:val="00E912C3"/>
    <w:rsid w:val="00E9217D"/>
    <w:rsid w:val="00E9244B"/>
    <w:rsid w:val="00E93097"/>
    <w:rsid w:val="00E93D1A"/>
    <w:rsid w:val="00EA0541"/>
    <w:rsid w:val="00EB09B7"/>
    <w:rsid w:val="00EB39D1"/>
    <w:rsid w:val="00EB4C51"/>
    <w:rsid w:val="00EB7BC2"/>
    <w:rsid w:val="00EB7DEE"/>
    <w:rsid w:val="00EC1974"/>
    <w:rsid w:val="00EC4802"/>
    <w:rsid w:val="00ED50FD"/>
    <w:rsid w:val="00ED56FA"/>
    <w:rsid w:val="00ED597E"/>
    <w:rsid w:val="00ED6EBF"/>
    <w:rsid w:val="00EE0A97"/>
    <w:rsid w:val="00EE3990"/>
    <w:rsid w:val="00EE46CF"/>
    <w:rsid w:val="00EE5D0A"/>
    <w:rsid w:val="00EE5F3E"/>
    <w:rsid w:val="00EE692B"/>
    <w:rsid w:val="00EE7D7C"/>
    <w:rsid w:val="00EF1093"/>
    <w:rsid w:val="00EF1ACF"/>
    <w:rsid w:val="00EF6CBB"/>
    <w:rsid w:val="00F01268"/>
    <w:rsid w:val="00F01A3C"/>
    <w:rsid w:val="00F039FB"/>
    <w:rsid w:val="00F04062"/>
    <w:rsid w:val="00F05BBE"/>
    <w:rsid w:val="00F104C0"/>
    <w:rsid w:val="00F11CFC"/>
    <w:rsid w:val="00F13411"/>
    <w:rsid w:val="00F2104B"/>
    <w:rsid w:val="00F21CEF"/>
    <w:rsid w:val="00F220AC"/>
    <w:rsid w:val="00F22F35"/>
    <w:rsid w:val="00F25642"/>
    <w:rsid w:val="00F25D98"/>
    <w:rsid w:val="00F260E3"/>
    <w:rsid w:val="00F300FB"/>
    <w:rsid w:val="00F31BBE"/>
    <w:rsid w:val="00F35953"/>
    <w:rsid w:val="00F4014D"/>
    <w:rsid w:val="00F41226"/>
    <w:rsid w:val="00F517E9"/>
    <w:rsid w:val="00F53EF4"/>
    <w:rsid w:val="00F57BB1"/>
    <w:rsid w:val="00F64F92"/>
    <w:rsid w:val="00F6775F"/>
    <w:rsid w:val="00F67CAC"/>
    <w:rsid w:val="00F70C78"/>
    <w:rsid w:val="00F71844"/>
    <w:rsid w:val="00F72B26"/>
    <w:rsid w:val="00F76A47"/>
    <w:rsid w:val="00F76C09"/>
    <w:rsid w:val="00F7702D"/>
    <w:rsid w:val="00F804FC"/>
    <w:rsid w:val="00F93DA1"/>
    <w:rsid w:val="00F946C4"/>
    <w:rsid w:val="00F94C23"/>
    <w:rsid w:val="00F94CBD"/>
    <w:rsid w:val="00F94ECD"/>
    <w:rsid w:val="00FA11EF"/>
    <w:rsid w:val="00FA1AB6"/>
    <w:rsid w:val="00FA2361"/>
    <w:rsid w:val="00FB13DF"/>
    <w:rsid w:val="00FB4FB0"/>
    <w:rsid w:val="00FB6386"/>
    <w:rsid w:val="00FB6443"/>
    <w:rsid w:val="00FB7EF0"/>
    <w:rsid w:val="00FC502D"/>
    <w:rsid w:val="00FC6C0F"/>
    <w:rsid w:val="00FD03F6"/>
    <w:rsid w:val="00FE096C"/>
    <w:rsid w:val="00FF088E"/>
    <w:rsid w:val="00FF19E1"/>
    <w:rsid w:val="00FF2F7F"/>
    <w:rsid w:val="00FF3F6D"/>
    <w:rsid w:val="00FF6842"/>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paragraph" w:styleId="BodyText2">
    <w:name w:val="Body Text 2"/>
    <w:basedOn w:val="Normal"/>
    <w:link w:val="BodyText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EF1093"/>
    <w:rPr>
      <w:rFonts w:ascii="Times New Roman" w:eastAsia="Times New Roman" w:hAnsi="Times New Roman"/>
      <w:lang w:val="en-GB" w:eastAsia="en-GB"/>
    </w:rPr>
  </w:style>
  <w:style w:type="character" w:customStyle="1" w:styleId="Heading1Char">
    <w:name w:val="Heading 1 Char"/>
    <w:link w:val="Heading1"/>
    <w:rsid w:val="00E0747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50EA5D-F2A7-487E-BFB3-53AA12EA0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3078</Words>
  <Characters>17549</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2</cp:revision>
  <cp:lastPrinted>2022-12-06T11:39:00Z</cp:lastPrinted>
  <dcterms:created xsi:type="dcterms:W3CDTF">2023-01-18T15:41:00Z</dcterms:created>
  <dcterms:modified xsi:type="dcterms:W3CDTF">2023-01-18T15:41:00Z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